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Pr>
      <w:tblGrid>
        <w:gridCol w:w="3840"/>
        <w:gridCol w:w="713"/>
        <w:gridCol w:w="397"/>
        <w:gridCol w:w="4159"/>
        <w:gridCol w:w="720"/>
        <w:gridCol w:w="720"/>
        <w:gridCol w:w="3851"/>
      </w:tblGrid>
      <w:tr w:rsidR="00AE2518" w:rsidRPr="006E7A7B" w14:paraId="20A1A264" w14:textId="77777777" w:rsidTr="006E7A7B">
        <w:trPr>
          <w:trHeight w:hRule="exact" w:val="10800"/>
          <w:jc w:val="center"/>
        </w:trPr>
        <w:tc>
          <w:tcPr>
            <w:tcW w:w="3840" w:type="dxa"/>
            <w:shd w:val="clear" w:color="auto" w:fill="auto"/>
          </w:tcPr>
          <w:p w14:paraId="252B9D4B" w14:textId="0E31A0F6" w:rsidR="0013780A" w:rsidRPr="00574283" w:rsidRDefault="00574283" w:rsidP="006E7A7B">
            <w:pPr>
              <w:pStyle w:val="Quote"/>
              <w:jc w:val="center"/>
              <w:rPr>
                <w:rFonts w:ascii="Candara" w:hAnsi="Candara"/>
                <w:b/>
                <w:iCs w:val="0"/>
                <w:sz w:val="28"/>
                <w:szCs w:val="28"/>
              </w:rPr>
            </w:pPr>
            <w:proofErr w:type="spellStart"/>
            <w:r w:rsidRPr="00574283">
              <w:rPr>
                <w:rStyle w:val="QuoteChar"/>
                <w:rFonts w:ascii="Candara" w:hAnsi="Candara"/>
                <w:b/>
                <w:iCs/>
                <w:sz w:val="28"/>
                <w:szCs w:val="28"/>
              </w:rPr>
              <w:t>T</w:t>
            </w:r>
            <w:r w:rsidRPr="00574283">
              <w:rPr>
                <w:rFonts w:ascii="Candara" w:hAnsi="Candara"/>
                <w:b/>
                <w:sz w:val="28"/>
                <w:szCs w:val="28"/>
              </w:rPr>
              <w:t>ổ</w:t>
            </w:r>
            <w:r>
              <w:rPr>
                <w:rFonts w:ascii="Candara" w:hAnsi="Candara"/>
                <w:b/>
                <w:sz w:val="28"/>
                <w:szCs w:val="28"/>
              </w:rPr>
              <w:t>ng</w:t>
            </w:r>
            <w:proofErr w:type="spellEnd"/>
            <w:r>
              <w:rPr>
                <w:rFonts w:ascii="Candara" w:hAnsi="Candara"/>
                <w:b/>
                <w:sz w:val="28"/>
                <w:szCs w:val="28"/>
              </w:rPr>
              <w:t xml:space="preserve"> </w:t>
            </w:r>
            <w:proofErr w:type="spellStart"/>
            <w:r>
              <w:rPr>
                <w:rFonts w:ascii="Candara" w:hAnsi="Candara"/>
                <w:b/>
                <w:sz w:val="28"/>
                <w:szCs w:val="28"/>
              </w:rPr>
              <w:t>Qu</w:t>
            </w:r>
            <w:r w:rsidRPr="00574283">
              <w:rPr>
                <w:rFonts w:ascii="Candara" w:hAnsi="Candara"/>
                <w:b/>
                <w:sz w:val="28"/>
                <w:szCs w:val="28"/>
              </w:rPr>
              <w:t>á</w:t>
            </w:r>
            <w:r>
              <w:rPr>
                <w:rFonts w:ascii="Candara" w:hAnsi="Candara"/>
                <w:b/>
                <w:sz w:val="28"/>
                <w:szCs w:val="28"/>
              </w:rPr>
              <w:t>t</w:t>
            </w:r>
            <w:proofErr w:type="spellEnd"/>
            <w:r w:rsidRPr="00574283">
              <w:rPr>
                <w:rFonts w:ascii="Candara" w:hAnsi="Candara"/>
                <w:b/>
                <w:sz w:val="28"/>
                <w:szCs w:val="28"/>
              </w:rPr>
              <w:t xml:space="preserve"> </w:t>
            </w:r>
            <w:proofErr w:type="spellStart"/>
            <w:r w:rsidRPr="00574283">
              <w:rPr>
                <w:rFonts w:ascii="Candara" w:hAnsi="Candara"/>
                <w:b/>
                <w:sz w:val="28"/>
                <w:szCs w:val="28"/>
              </w:rPr>
              <w:t>Chương</w:t>
            </w:r>
            <w:proofErr w:type="spellEnd"/>
            <w:r w:rsidRPr="00574283">
              <w:rPr>
                <w:rFonts w:ascii="Candara" w:hAnsi="Candara"/>
                <w:b/>
                <w:sz w:val="28"/>
                <w:szCs w:val="28"/>
              </w:rPr>
              <w:t xml:space="preserve"> </w:t>
            </w:r>
            <w:proofErr w:type="spellStart"/>
            <w:r w:rsidRPr="00574283">
              <w:rPr>
                <w:rFonts w:ascii="Candara" w:hAnsi="Candara"/>
                <w:b/>
                <w:sz w:val="28"/>
                <w:szCs w:val="28"/>
              </w:rPr>
              <w:t>Trình</w:t>
            </w:r>
            <w:proofErr w:type="spellEnd"/>
          </w:p>
          <w:p w14:paraId="11205C36" w14:textId="4251E0F5" w:rsidR="00574283" w:rsidRPr="00574283" w:rsidRDefault="00574283" w:rsidP="00574283">
            <w:pPr>
              <w:rPr>
                <w:rFonts w:ascii="Candara" w:hAnsi="Candara"/>
                <w:b/>
              </w:rPr>
            </w:pPr>
            <w:proofErr w:type="spellStart"/>
            <w:r w:rsidRPr="00574283">
              <w:rPr>
                <w:rFonts w:ascii="Candara" w:hAnsi="Candara"/>
                <w:b/>
              </w:rPr>
              <w:t>Chương</w:t>
            </w:r>
            <w:proofErr w:type="spellEnd"/>
            <w:r w:rsidRPr="00574283">
              <w:rPr>
                <w:rFonts w:ascii="Candara" w:hAnsi="Candara"/>
                <w:b/>
              </w:rPr>
              <w:t xml:space="preserve"> </w:t>
            </w:r>
            <w:proofErr w:type="spellStart"/>
            <w:r w:rsidRPr="00574283">
              <w:rPr>
                <w:rFonts w:ascii="Candara" w:hAnsi="Candara"/>
                <w:b/>
              </w:rPr>
              <w:t>trình</w:t>
            </w:r>
            <w:proofErr w:type="spellEnd"/>
            <w:r w:rsidRPr="00574283">
              <w:rPr>
                <w:rFonts w:ascii="Candara" w:hAnsi="Candara"/>
                <w:b/>
              </w:rPr>
              <w:t xml:space="preserve"> </w:t>
            </w:r>
            <w:proofErr w:type="spellStart"/>
            <w:r w:rsidRPr="00574283">
              <w:rPr>
                <w:rFonts w:ascii="Candara" w:hAnsi="Candara"/>
                <w:b/>
              </w:rPr>
              <w:t>Giám</w:t>
            </w:r>
            <w:proofErr w:type="spellEnd"/>
            <w:r w:rsidRPr="00574283">
              <w:rPr>
                <w:rFonts w:ascii="Candara" w:hAnsi="Candara"/>
                <w:b/>
              </w:rPr>
              <w:t xml:space="preserve"> </w:t>
            </w:r>
            <w:proofErr w:type="spellStart"/>
            <w:r w:rsidRPr="00574283">
              <w:rPr>
                <w:rFonts w:ascii="Candara" w:hAnsi="Candara"/>
                <w:b/>
              </w:rPr>
              <w:t>Sát</w:t>
            </w:r>
            <w:proofErr w:type="spellEnd"/>
            <w:r w:rsidRPr="00574283">
              <w:rPr>
                <w:rFonts w:ascii="Candara" w:hAnsi="Candara"/>
                <w:b/>
              </w:rPr>
              <w:t xml:space="preserve"> </w:t>
            </w:r>
            <w:proofErr w:type="spellStart"/>
            <w:r w:rsidRPr="00574283">
              <w:rPr>
                <w:rFonts w:ascii="Candara" w:hAnsi="Candara"/>
                <w:b/>
              </w:rPr>
              <w:t>Điện</w:t>
            </w:r>
            <w:proofErr w:type="spellEnd"/>
            <w:r w:rsidRPr="00574283">
              <w:rPr>
                <w:rFonts w:ascii="Candara" w:hAnsi="Candara"/>
                <w:b/>
              </w:rPr>
              <w:t xml:space="preserve"> </w:t>
            </w:r>
            <w:proofErr w:type="spellStart"/>
            <w:r w:rsidRPr="00574283">
              <w:rPr>
                <w:rFonts w:ascii="Candara" w:hAnsi="Candara"/>
                <w:b/>
              </w:rPr>
              <w:t>Tử</w:t>
            </w:r>
            <w:proofErr w:type="spellEnd"/>
            <w:r w:rsidRPr="00574283">
              <w:rPr>
                <w:rFonts w:ascii="Candara" w:hAnsi="Candara"/>
                <w:b/>
              </w:rPr>
              <w:t xml:space="preserve"> (EMP – </w:t>
            </w:r>
            <w:proofErr w:type="spellStart"/>
            <w:r w:rsidRPr="00574283">
              <w:rPr>
                <w:rFonts w:ascii="Candara" w:hAnsi="Candara"/>
                <w:b/>
              </w:rPr>
              <w:t>đeo</w:t>
            </w:r>
            <w:proofErr w:type="spellEnd"/>
            <w:r w:rsidRPr="00574283">
              <w:rPr>
                <w:rFonts w:ascii="Candara" w:hAnsi="Candara"/>
                <w:b/>
              </w:rPr>
              <w:t xml:space="preserve"> </w:t>
            </w:r>
            <w:proofErr w:type="spellStart"/>
            <w:r w:rsidRPr="00574283">
              <w:rPr>
                <w:rFonts w:ascii="Candara" w:hAnsi="Candara"/>
                <w:b/>
              </w:rPr>
              <w:t>còng</w:t>
            </w:r>
            <w:proofErr w:type="spellEnd"/>
            <w:r w:rsidRPr="00574283">
              <w:rPr>
                <w:rFonts w:ascii="Candara" w:hAnsi="Candara"/>
                <w:b/>
              </w:rPr>
              <w:t xml:space="preserve"> </w:t>
            </w:r>
            <w:proofErr w:type="spellStart"/>
            <w:r w:rsidRPr="00574283">
              <w:rPr>
                <w:rFonts w:ascii="Candara" w:hAnsi="Candara"/>
                <w:b/>
              </w:rPr>
              <w:t>điện</w:t>
            </w:r>
            <w:proofErr w:type="spellEnd"/>
            <w:r w:rsidRPr="00574283">
              <w:rPr>
                <w:rFonts w:ascii="Candara" w:hAnsi="Candara"/>
                <w:b/>
              </w:rPr>
              <w:t xml:space="preserve">) </w:t>
            </w:r>
            <w:proofErr w:type="spellStart"/>
            <w:r w:rsidRPr="00574283">
              <w:rPr>
                <w:rFonts w:ascii="Candara" w:hAnsi="Candara"/>
                <w:b/>
              </w:rPr>
              <w:t>là</w:t>
            </w:r>
            <w:proofErr w:type="spellEnd"/>
            <w:r w:rsidRPr="00574283">
              <w:rPr>
                <w:rFonts w:ascii="Candara" w:hAnsi="Candara"/>
                <w:b/>
              </w:rPr>
              <w:t xml:space="preserve"> </w:t>
            </w:r>
            <w:proofErr w:type="spellStart"/>
            <w:r w:rsidRPr="00574283">
              <w:rPr>
                <w:rFonts w:ascii="Candara" w:hAnsi="Candara"/>
                <w:b/>
              </w:rPr>
              <w:t>một</w:t>
            </w:r>
            <w:proofErr w:type="spellEnd"/>
            <w:r w:rsidRPr="00574283">
              <w:rPr>
                <w:rFonts w:ascii="Candara" w:hAnsi="Candara"/>
                <w:b/>
              </w:rPr>
              <w:t xml:space="preserve"> </w:t>
            </w:r>
            <w:proofErr w:type="spellStart"/>
            <w:r w:rsidRPr="00574283">
              <w:rPr>
                <w:rFonts w:ascii="Candara" w:hAnsi="Candara"/>
                <w:b/>
              </w:rPr>
              <w:t>chương</w:t>
            </w:r>
            <w:proofErr w:type="spellEnd"/>
            <w:r w:rsidRPr="00574283">
              <w:rPr>
                <w:rFonts w:ascii="Candara" w:hAnsi="Candara"/>
                <w:b/>
              </w:rPr>
              <w:t xml:space="preserve"> </w:t>
            </w:r>
            <w:proofErr w:type="spellStart"/>
            <w:r w:rsidRPr="00574283">
              <w:rPr>
                <w:rFonts w:ascii="Candara" w:hAnsi="Candara"/>
                <w:b/>
              </w:rPr>
              <w:t>trình</w:t>
            </w:r>
            <w:proofErr w:type="spellEnd"/>
            <w:r w:rsidRPr="00574283">
              <w:rPr>
                <w:rFonts w:ascii="Candara" w:hAnsi="Candara"/>
                <w:b/>
              </w:rPr>
              <w:t xml:space="preserve"> </w:t>
            </w:r>
            <w:proofErr w:type="spellStart"/>
            <w:r w:rsidRPr="00574283">
              <w:rPr>
                <w:rFonts w:ascii="Candara" w:hAnsi="Candara"/>
                <w:b/>
              </w:rPr>
              <w:t>tù</w:t>
            </w:r>
            <w:proofErr w:type="spellEnd"/>
            <w:r w:rsidRPr="00574283">
              <w:rPr>
                <w:rFonts w:ascii="Candara" w:hAnsi="Candara"/>
                <w:b/>
              </w:rPr>
              <w:t xml:space="preserve"> </w:t>
            </w:r>
            <w:proofErr w:type="spellStart"/>
            <w:r w:rsidRPr="00574283">
              <w:rPr>
                <w:rFonts w:ascii="Candara" w:hAnsi="Candara"/>
                <w:b/>
              </w:rPr>
              <w:t>tại</w:t>
            </w:r>
            <w:proofErr w:type="spellEnd"/>
            <w:r w:rsidRPr="00574283">
              <w:rPr>
                <w:rFonts w:ascii="Candara" w:hAnsi="Candara"/>
                <w:b/>
              </w:rPr>
              <w:t xml:space="preserve"> </w:t>
            </w:r>
            <w:proofErr w:type="spellStart"/>
            <w:r w:rsidRPr="00574283">
              <w:rPr>
                <w:rFonts w:ascii="Candara" w:hAnsi="Candara"/>
                <w:b/>
              </w:rPr>
              <w:t>gia</w:t>
            </w:r>
            <w:proofErr w:type="spellEnd"/>
            <w:r w:rsidRPr="00574283">
              <w:rPr>
                <w:rFonts w:ascii="Candara" w:hAnsi="Candara"/>
                <w:b/>
              </w:rPr>
              <w:t xml:space="preserve"> </w:t>
            </w:r>
            <w:proofErr w:type="spellStart"/>
            <w:r w:rsidRPr="00574283">
              <w:rPr>
                <w:rFonts w:ascii="Candara" w:hAnsi="Candara"/>
                <w:b/>
              </w:rPr>
              <w:t>thay</w:t>
            </w:r>
            <w:proofErr w:type="spellEnd"/>
            <w:r w:rsidRPr="00574283">
              <w:rPr>
                <w:rFonts w:ascii="Candara" w:hAnsi="Candara"/>
                <w:b/>
              </w:rPr>
              <w:t xml:space="preserve"> </w:t>
            </w:r>
            <w:proofErr w:type="spellStart"/>
            <w:r w:rsidRPr="00574283">
              <w:rPr>
                <w:rFonts w:ascii="Candara" w:hAnsi="Candara"/>
                <w:b/>
              </w:rPr>
              <w:t>thế</w:t>
            </w:r>
            <w:proofErr w:type="spellEnd"/>
            <w:r w:rsidRPr="00574283">
              <w:rPr>
                <w:rFonts w:ascii="Candara" w:hAnsi="Candara"/>
                <w:b/>
              </w:rPr>
              <w:t xml:space="preserve"> </w:t>
            </w:r>
            <w:proofErr w:type="spellStart"/>
            <w:r w:rsidRPr="00574283">
              <w:rPr>
                <w:rFonts w:ascii="Candara" w:hAnsi="Candara"/>
                <w:b/>
              </w:rPr>
              <w:t>chương</w:t>
            </w:r>
            <w:proofErr w:type="spellEnd"/>
            <w:r w:rsidRPr="00574283">
              <w:rPr>
                <w:rFonts w:ascii="Candara" w:hAnsi="Candara"/>
                <w:b/>
              </w:rPr>
              <w:t xml:space="preserve"> </w:t>
            </w:r>
            <w:proofErr w:type="spellStart"/>
            <w:r w:rsidRPr="00574283">
              <w:rPr>
                <w:rFonts w:ascii="Candara" w:hAnsi="Candara"/>
                <w:b/>
              </w:rPr>
              <w:t>trình</w:t>
            </w:r>
            <w:proofErr w:type="spellEnd"/>
            <w:r w:rsidRPr="00574283">
              <w:rPr>
                <w:rFonts w:ascii="Candara" w:hAnsi="Candara"/>
                <w:b/>
              </w:rPr>
              <w:t xml:space="preserve"> </w:t>
            </w:r>
            <w:proofErr w:type="spellStart"/>
            <w:r w:rsidRPr="00574283">
              <w:rPr>
                <w:rFonts w:ascii="Candara" w:hAnsi="Candara"/>
                <w:b/>
              </w:rPr>
              <w:t>tù</w:t>
            </w:r>
            <w:proofErr w:type="spellEnd"/>
            <w:r w:rsidRPr="00574283">
              <w:rPr>
                <w:rFonts w:ascii="Candara" w:hAnsi="Candara"/>
                <w:b/>
              </w:rPr>
              <w:t xml:space="preserve"> ở </w:t>
            </w:r>
            <w:proofErr w:type="spellStart"/>
            <w:r w:rsidRPr="00574283">
              <w:rPr>
                <w:rFonts w:ascii="Candara" w:hAnsi="Candara"/>
                <w:b/>
              </w:rPr>
              <w:t>hầu</w:t>
            </w:r>
            <w:proofErr w:type="spellEnd"/>
            <w:r w:rsidRPr="00574283">
              <w:rPr>
                <w:rFonts w:ascii="Candara" w:hAnsi="Candara"/>
                <w:b/>
              </w:rPr>
              <w:t xml:space="preserve"> </w:t>
            </w:r>
            <w:proofErr w:type="spellStart"/>
            <w:r w:rsidRPr="00574283">
              <w:rPr>
                <w:rFonts w:ascii="Candara" w:hAnsi="Candara"/>
                <w:b/>
              </w:rPr>
              <w:t>giúp</w:t>
            </w:r>
            <w:proofErr w:type="spellEnd"/>
            <w:r w:rsidRPr="00574283">
              <w:rPr>
                <w:rFonts w:ascii="Candara" w:hAnsi="Candara"/>
                <w:b/>
              </w:rPr>
              <w:t xml:space="preserve"> </w:t>
            </w:r>
            <w:proofErr w:type="spellStart"/>
            <w:r w:rsidRPr="00574283">
              <w:rPr>
                <w:rFonts w:ascii="Candara" w:hAnsi="Candara"/>
                <w:b/>
              </w:rPr>
              <w:t>thân</w:t>
            </w:r>
            <w:proofErr w:type="spellEnd"/>
            <w:r w:rsidRPr="00574283">
              <w:rPr>
                <w:rFonts w:ascii="Candara" w:hAnsi="Candara"/>
                <w:b/>
              </w:rPr>
              <w:t xml:space="preserve"> </w:t>
            </w:r>
            <w:proofErr w:type="spellStart"/>
            <w:r w:rsidRPr="00574283">
              <w:rPr>
                <w:rFonts w:ascii="Candara" w:hAnsi="Candara"/>
                <w:b/>
              </w:rPr>
              <w:t>chủ</w:t>
            </w:r>
            <w:proofErr w:type="spellEnd"/>
            <w:r w:rsidRPr="00574283">
              <w:rPr>
                <w:rFonts w:ascii="Candara" w:hAnsi="Candara"/>
                <w:b/>
              </w:rPr>
              <w:t xml:space="preserve"> </w:t>
            </w:r>
            <w:proofErr w:type="spellStart"/>
            <w:r w:rsidRPr="00574283">
              <w:rPr>
                <w:rFonts w:ascii="Candara" w:hAnsi="Candara"/>
                <w:b/>
              </w:rPr>
              <w:t>giữ</w:t>
            </w:r>
            <w:proofErr w:type="spellEnd"/>
            <w:r w:rsidRPr="00574283">
              <w:rPr>
                <w:rFonts w:ascii="Candara" w:hAnsi="Candara"/>
                <w:b/>
              </w:rPr>
              <w:t xml:space="preserve"> </w:t>
            </w:r>
            <w:proofErr w:type="spellStart"/>
            <w:r w:rsidRPr="00574283">
              <w:rPr>
                <w:rFonts w:ascii="Candara" w:hAnsi="Candara"/>
                <w:b/>
              </w:rPr>
              <w:t>được</w:t>
            </w:r>
            <w:proofErr w:type="spellEnd"/>
            <w:r w:rsidRPr="00574283">
              <w:rPr>
                <w:rFonts w:ascii="Candara" w:hAnsi="Candara"/>
                <w:b/>
              </w:rPr>
              <w:t xml:space="preserve"> </w:t>
            </w:r>
            <w:proofErr w:type="spellStart"/>
            <w:r w:rsidRPr="00574283">
              <w:rPr>
                <w:rFonts w:ascii="Candara" w:hAnsi="Candara"/>
                <w:b/>
              </w:rPr>
              <w:t>mối</w:t>
            </w:r>
            <w:proofErr w:type="spellEnd"/>
            <w:r w:rsidRPr="00574283">
              <w:rPr>
                <w:rFonts w:ascii="Candara" w:hAnsi="Candara"/>
                <w:b/>
              </w:rPr>
              <w:t xml:space="preserve"> </w:t>
            </w:r>
            <w:proofErr w:type="spellStart"/>
            <w:r w:rsidRPr="00574283">
              <w:rPr>
                <w:rFonts w:ascii="Candara" w:hAnsi="Candara"/>
                <w:b/>
              </w:rPr>
              <w:t>liên</w:t>
            </w:r>
            <w:proofErr w:type="spellEnd"/>
            <w:r w:rsidRPr="00574283">
              <w:rPr>
                <w:rFonts w:ascii="Candara" w:hAnsi="Candara"/>
                <w:b/>
              </w:rPr>
              <w:t xml:space="preserve"> </w:t>
            </w:r>
            <w:proofErr w:type="spellStart"/>
            <w:r w:rsidRPr="00574283">
              <w:rPr>
                <w:rFonts w:ascii="Candara" w:hAnsi="Candara"/>
                <w:b/>
              </w:rPr>
              <w:t>hệ</w:t>
            </w:r>
            <w:proofErr w:type="spellEnd"/>
            <w:r w:rsidRPr="00574283">
              <w:rPr>
                <w:rFonts w:ascii="Candara" w:hAnsi="Candara"/>
                <w:b/>
              </w:rPr>
              <w:t xml:space="preserve"> </w:t>
            </w:r>
            <w:proofErr w:type="spellStart"/>
            <w:r w:rsidRPr="00574283">
              <w:rPr>
                <w:rFonts w:ascii="Candara" w:hAnsi="Candara"/>
                <w:b/>
              </w:rPr>
              <w:t>với</w:t>
            </w:r>
            <w:proofErr w:type="spellEnd"/>
            <w:r w:rsidRPr="00574283">
              <w:rPr>
                <w:rFonts w:ascii="Candara" w:hAnsi="Candara"/>
                <w:b/>
              </w:rPr>
              <w:t xml:space="preserve"> </w:t>
            </w:r>
            <w:proofErr w:type="spellStart"/>
            <w:r w:rsidRPr="00574283">
              <w:rPr>
                <w:rFonts w:ascii="Candara" w:hAnsi="Candara"/>
                <w:b/>
              </w:rPr>
              <w:t>gia</w:t>
            </w:r>
            <w:proofErr w:type="spellEnd"/>
            <w:r w:rsidRPr="00574283">
              <w:rPr>
                <w:rFonts w:ascii="Candara" w:hAnsi="Candara"/>
                <w:b/>
              </w:rPr>
              <w:t xml:space="preserve"> </w:t>
            </w:r>
            <w:proofErr w:type="spellStart"/>
            <w:r w:rsidRPr="00574283">
              <w:rPr>
                <w:rFonts w:ascii="Candara" w:hAnsi="Candara"/>
                <w:b/>
              </w:rPr>
              <w:t>đình</w:t>
            </w:r>
            <w:proofErr w:type="spellEnd"/>
            <w:r w:rsidRPr="00574283">
              <w:rPr>
                <w:rFonts w:ascii="Candara" w:hAnsi="Candara"/>
                <w:b/>
              </w:rPr>
              <w:t xml:space="preserve"> </w:t>
            </w:r>
            <w:proofErr w:type="spellStart"/>
            <w:r w:rsidRPr="00574283">
              <w:rPr>
                <w:rFonts w:ascii="Candara" w:hAnsi="Candara"/>
                <w:b/>
              </w:rPr>
              <w:t>và</w:t>
            </w:r>
            <w:proofErr w:type="spellEnd"/>
            <w:r w:rsidRPr="00574283">
              <w:rPr>
                <w:rFonts w:ascii="Candara" w:hAnsi="Candara"/>
                <w:b/>
              </w:rPr>
              <w:t xml:space="preserve"> </w:t>
            </w:r>
            <w:proofErr w:type="spellStart"/>
            <w:r w:rsidRPr="00574283">
              <w:rPr>
                <w:rFonts w:ascii="Candara" w:hAnsi="Candara"/>
                <w:b/>
              </w:rPr>
              <w:t>việc</w:t>
            </w:r>
            <w:proofErr w:type="spellEnd"/>
            <w:r w:rsidRPr="00574283">
              <w:rPr>
                <w:rFonts w:ascii="Candara" w:hAnsi="Candara"/>
                <w:b/>
              </w:rPr>
              <w:t xml:space="preserve"> </w:t>
            </w:r>
            <w:proofErr w:type="spellStart"/>
            <w:r w:rsidRPr="00574283">
              <w:rPr>
                <w:rFonts w:ascii="Candara" w:hAnsi="Candara"/>
                <w:b/>
              </w:rPr>
              <w:t>làm</w:t>
            </w:r>
            <w:proofErr w:type="spellEnd"/>
            <w:r w:rsidRPr="00574283">
              <w:rPr>
                <w:rFonts w:ascii="Candara" w:hAnsi="Candara"/>
                <w:b/>
              </w:rPr>
              <w:t xml:space="preserve">, </w:t>
            </w:r>
            <w:proofErr w:type="spellStart"/>
            <w:r w:rsidRPr="00574283">
              <w:rPr>
                <w:rFonts w:ascii="Candara" w:hAnsi="Candara"/>
                <w:b/>
              </w:rPr>
              <w:t>đồng</w:t>
            </w:r>
            <w:proofErr w:type="spellEnd"/>
            <w:r w:rsidRPr="00574283">
              <w:rPr>
                <w:rFonts w:ascii="Candara" w:hAnsi="Candara"/>
                <w:b/>
              </w:rPr>
              <w:t xml:space="preserve"> </w:t>
            </w:r>
            <w:proofErr w:type="spellStart"/>
            <w:r w:rsidRPr="00574283">
              <w:rPr>
                <w:rFonts w:ascii="Candara" w:hAnsi="Candara"/>
                <w:b/>
              </w:rPr>
              <w:t>thời</w:t>
            </w:r>
            <w:proofErr w:type="spellEnd"/>
            <w:r w:rsidRPr="00574283">
              <w:rPr>
                <w:rFonts w:ascii="Candara" w:hAnsi="Candara"/>
                <w:b/>
              </w:rPr>
              <w:t xml:space="preserve">  </w:t>
            </w:r>
            <w:proofErr w:type="spellStart"/>
            <w:r w:rsidRPr="00574283">
              <w:rPr>
                <w:rFonts w:ascii="Candara" w:hAnsi="Candara"/>
                <w:b/>
              </w:rPr>
              <w:t>để</w:t>
            </w:r>
            <w:proofErr w:type="spellEnd"/>
            <w:r w:rsidRPr="00574283">
              <w:rPr>
                <w:rFonts w:ascii="Candara" w:hAnsi="Candara"/>
                <w:b/>
              </w:rPr>
              <w:t xml:space="preserve"> </w:t>
            </w:r>
            <w:proofErr w:type="spellStart"/>
            <w:r w:rsidRPr="00574283">
              <w:rPr>
                <w:rFonts w:ascii="Candara" w:hAnsi="Candara"/>
                <w:b/>
              </w:rPr>
              <w:t>dành</w:t>
            </w:r>
            <w:proofErr w:type="spellEnd"/>
            <w:r w:rsidRPr="00574283">
              <w:rPr>
                <w:rFonts w:ascii="Candara" w:hAnsi="Candara"/>
                <w:b/>
              </w:rPr>
              <w:t xml:space="preserve"> </w:t>
            </w:r>
            <w:proofErr w:type="spellStart"/>
            <w:r w:rsidRPr="00574283">
              <w:rPr>
                <w:rFonts w:ascii="Candara" w:hAnsi="Candara"/>
                <w:b/>
              </w:rPr>
              <w:t>chỗ</w:t>
            </w:r>
            <w:proofErr w:type="spellEnd"/>
            <w:r w:rsidRPr="00574283">
              <w:rPr>
                <w:rFonts w:ascii="Candara" w:hAnsi="Candara"/>
                <w:b/>
              </w:rPr>
              <w:t xml:space="preserve"> </w:t>
            </w:r>
            <w:proofErr w:type="spellStart"/>
            <w:r w:rsidRPr="00574283">
              <w:rPr>
                <w:rFonts w:ascii="Candara" w:hAnsi="Candara"/>
                <w:b/>
              </w:rPr>
              <w:t>trống</w:t>
            </w:r>
            <w:proofErr w:type="spellEnd"/>
            <w:r w:rsidRPr="00574283">
              <w:rPr>
                <w:rFonts w:ascii="Candara" w:hAnsi="Candara"/>
                <w:b/>
              </w:rPr>
              <w:t xml:space="preserve"> </w:t>
            </w:r>
            <w:proofErr w:type="spellStart"/>
            <w:r w:rsidRPr="00574283">
              <w:rPr>
                <w:rFonts w:ascii="Candara" w:hAnsi="Candara"/>
                <w:b/>
              </w:rPr>
              <w:t>trong</w:t>
            </w:r>
            <w:proofErr w:type="spellEnd"/>
            <w:r w:rsidRPr="00574283">
              <w:rPr>
                <w:rFonts w:ascii="Candara" w:hAnsi="Candara"/>
                <w:b/>
              </w:rPr>
              <w:t xml:space="preserve"> </w:t>
            </w:r>
            <w:proofErr w:type="spellStart"/>
            <w:r w:rsidRPr="00574283">
              <w:rPr>
                <w:rFonts w:ascii="Candara" w:hAnsi="Candara"/>
                <w:b/>
              </w:rPr>
              <w:t>tù</w:t>
            </w:r>
            <w:proofErr w:type="spellEnd"/>
            <w:r w:rsidRPr="00574283">
              <w:rPr>
                <w:rFonts w:ascii="Candara" w:hAnsi="Candara"/>
                <w:b/>
              </w:rPr>
              <w:t xml:space="preserve"> ở </w:t>
            </w:r>
            <w:proofErr w:type="spellStart"/>
            <w:r w:rsidRPr="00574283">
              <w:rPr>
                <w:rFonts w:ascii="Candara" w:hAnsi="Candara"/>
                <w:b/>
              </w:rPr>
              <w:t>Hạt</w:t>
            </w:r>
            <w:proofErr w:type="spellEnd"/>
            <w:r w:rsidR="00510AA3">
              <w:rPr>
                <w:rFonts w:ascii="Candara" w:hAnsi="Candara"/>
                <w:b/>
              </w:rPr>
              <w:t xml:space="preserve"> Santa Clara.  </w:t>
            </w:r>
            <w:r w:rsidRPr="00574283">
              <w:rPr>
                <w:rFonts w:ascii="Candara" w:hAnsi="Candara"/>
                <w:b/>
              </w:rPr>
              <w:t xml:space="preserve">Thông qua </w:t>
            </w:r>
            <w:proofErr w:type="spellStart"/>
            <w:r w:rsidRPr="00574283">
              <w:rPr>
                <w:rFonts w:ascii="Candara" w:hAnsi="Candara"/>
                <w:b/>
              </w:rPr>
              <w:t>việc</w:t>
            </w:r>
            <w:proofErr w:type="spellEnd"/>
            <w:r w:rsidRPr="00574283">
              <w:rPr>
                <w:rFonts w:ascii="Candara" w:hAnsi="Candara"/>
                <w:b/>
              </w:rPr>
              <w:t xml:space="preserve"> </w:t>
            </w:r>
            <w:proofErr w:type="spellStart"/>
            <w:r w:rsidRPr="00574283">
              <w:rPr>
                <w:rFonts w:ascii="Candara" w:hAnsi="Candara"/>
                <w:b/>
              </w:rPr>
              <w:t>sử</w:t>
            </w:r>
            <w:proofErr w:type="spellEnd"/>
            <w:r w:rsidRPr="00574283">
              <w:rPr>
                <w:rFonts w:ascii="Candara" w:hAnsi="Candara"/>
                <w:b/>
              </w:rPr>
              <w:t xml:space="preserve"> </w:t>
            </w:r>
            <w:proofErr w:type="spellStart"/>
            <w:r w:rsidRPr="00574283">
              <w:rPr>
                <w:rFonts w:ascii="Candara" w:hAnsi="Candara"/>
                <w:b/>
              </w:rPr>
              <w:t>dụng</w:t>
            </w:r>
            <w:proofErr w:type="spellEnd"/>
            <w:r w:rsidRPr="00574283">
              <w:rPr>
                <w:rFonts w:ascii="Candara" w:hAnsi="Candara"/>
                <w:b/>
              </w:rPr>
              <w:t xml:space="preserve"> </w:t>
            </w:r>
            <w:proofErr w:type="spellStart"/>
            <w:r w:rsidRPr="00574283">
              <w:rPr>
                <w:rFonts w:ascii="Candara" w:hAnsi="Candara"/>
                <w:b/>
              </w:rPr>
              <w:t>công</w:t>
            </w:r>
            <w:proofErr w:type="spellEnd"/>
            <w:r w:rsidRPr="00574283">
              <w:rPr>
                <w:rFonts w:ascii="Candara" w:hAnsi="Candara"/>
                <w:b/>
              </w:rPr>
              <w:t xml:space="preserve"> </w:t>
            </w:r>
            <w:proofErr w:type="spellStart"/>
            <w:r w:rsidRPr="00574283">
              <w:rPr>
                <w:rFonts w:ascii="Candara" w:hAnsi="Candara"/>
                <w:b/>
              </w:rPr>
              <w:t>nghệ</w:t>
            </w:r>
            <w:proofErr w:type="spellEnd"/>
            <w:r w:rsidRPr="00574283">
              <w:rPr>
                <w:rFonts w:ascii="Candara" w:hAnsi="Candara"/>
                <w:b/>
              </w:rPr>
              <w:t xml:space="preserve"> </w:t>
            </w:r>
            <w:proofErr w:type="spellStart"/>
            <w:r w:rsidRPr="00574283">
              <w:rPr>
                <w:rFonts w:ascii="Candara" w:hAnsi="Candara"/>
                <w:b/>
              </w:rPr>
              <w:t>hiện</w:t>
            </w:r>
            <w:proofErr w:type="spellEnd"/>
            <w:r w:rsidRPr="00574283">
              <w:rPr>
                <w:rFonts w:ascii="Candara" w:hAnsi="Candara"/>
                <w:b/>
              </w:rPr>
              <w:t xml:space="preserve"> </w:t>
            </w:r>
            <w:proofErr w:type="spellStart"/>
            <w:r w:rsidRPr="00574283">
              <w:rPr>
                <w:rFonts w:ascii="Candara" w:hAnsi="Candara"/>
                <w:b/>
              </w:rPr>
              <w:t>tại</w:t>
            </w:r>
            <w:proofErr w:type="spellEnd"/>
            <w:r w:rsidRPr="00574283">
              <w:rPr>
                <w:rFonts w:ascii="Candara" w:hAnsi="Candara"/>
                <w:b/>
              </w:rPr>
              <w:t xml:space="preserve"> </w:t>
            </w:r>
            <w:proofErr w:type="spellStart"/>
            <w:r w:rsidRPr="00574283">
              <w:rPr>
                <w:rFonts w:ascii="Candara" w:hAnsi="Candara"/>
                <w:b/>
              </w:rPr>
              <w:t>và</w:t>
            </w:r>
            <w:proofErr w:type="spellEnd"/>
            <w:r w:rsidRPr="00574283">
              <w:rPr>
                <w:rFonts w:ascii="Candara" w:hAnsi="Candara"/>
                <w:b/>
              </w:rPr>
              <w:t xml:space="preserve"> </w:t>
            </w:r>
            <w:proofErr w:type="spellStart"/>
            <w:r w:rsidRPr="00574283">
              <w:rPr>
                <w:rFonts w:ascii="Candara" w:hAnsi="Candara"/>
                <w:b/>
              </w:rPr>
              <w:t>các</w:t>
            </w:r>
            <w:proofErr w:type="spellEnd"/>
            <w:r w:rsidRPr="00574283">
              <w:rPr>
                <w:rFonts w:ascii="Candara" w:hAnsi="Candara"/>
                <w:b/>
              </w:rPr>
              <w:t xml:space="preserve"> </w:t>
            </w:r>
            <w:proofErr w:type="spellStart"/>
            <w:r w:rsidRPr="00574283">
              <w:rPr>
                <w:rFonts w:ascii="Candara" w:hAnsi="Candara"/>
                <w:b/>
              </w:rPr>
              <w:t>hoạt</w:t>
            </w:r>
            <w:proofErr w:type="spellEnd"/>
            <w:r w:rsidRPr="00574283">
              <w:rPr>
                <w:rFonts w:ascii="Candara" w:hAnsi="Candara"/>
                <w:b/>
              </w:rPr>
              <w:t xml:space="preserve"> </w:t>
            </w:r>
            <w:proofErr w:type="spellStart"/>
            <w:r w:rsidRPr="00574283">
              <w:rPr>
                <w:rFonts w:ascii="Candara" w:hAnsi="Candara"/>
                <w:b/>
              </w:rPr>
              <w:t>động</w:t>
            </w:r>
            <w:proofErr w:type="spellEnd"/>
            <w:r w:rsidRPr="00574283">
              <w:rPr>
                <w:rFonts w:ascii="Candara" w:hAnsi="Candara"/>
                <w:b/>
              </w:rPr>
              <w:t xml:space="preserve"> </w:t>
            </w:r>
            <w:proofErr w:type="spellStart"/>
            <w:r w:rsidRPr="00574283">
              <w:rPr>
                <w:rFonts w:ascii="Candara" w:hAnsi="Candara"/>
                <w:b/>
              </w:rPr>
              <w:t>có</w:t>
            </w:r>
            <w:proofErr w:type="spellEnd"/>
            <w:r w:rsidRPr="00574283">
              <w:rPr>
                <w:rFonts w:ascii="Candara" w:hAnsi="Candara"/>
                <w:b/>
              </w:rPr>
              <w:t xml:space="preserve"> </w:t>
            </w:r>
            <w:proofErr w:type="spellStart"/>
            <w:r w:rsidRPr="00574283">
              <w:rPr>
                <w:rFonts w:ascii="Candara" w:hAnsi="Candara"/>
                <w:b/>
              </w:rPr>
              <w:t>bằng</w:t>
            </w:r>
            <w:proofErr w:type="spellEnd"/>
            <w:r w:rsidRPr="00574283">
              <w:rPr>
                <w:rFonts w:ascii="Candara" w:hAnsi="Candara"/>
                <w:b/>
              </w:rPr>
              <w:t xml:space="preserve"> </w:t>
            </w:r>
            <w:proofErr w:type="spellStart"/>
            <w:r w:rsidRPr="00574283">
              <w:rPr>
                <w:rFonts w:ascii="Candara" w:hAnsi="Candara"/>
                <w:b/>
              </w:rPr>
              <w:t>chứng</w:t>
            </w:r>
            <w:proofErr w:type="spellEnd"/>
            <w:r w:rsidRPr="00574283">
              <w:rPr>
                <w:rFonts w:ascii="Candara" w:hAnsi="Candara"/>
                <w:b/>
              </w:rPr>
              <w:t xml:space="preserve"> </w:t>
            </w:r>
            <w:proofErr w:type="spellStart"/>
            <w:r w:rsidRPr="00574283">
              <w:rPr>
                <w:rFonts w:ascii="Candara" w:hAnsi="Candara"/>
                <w:b/>
              </w:rPr>
              <w:t>hiệu</w:t>
            </w:r>
            <w:proofErr w:type="spellEnd"/>
            <w:r w:rsidRPr="00574283">
              <w:rPr>
                <w:rFonts w:ascii="Candara" w:hAnsi="Candara"/>
                <w:b/>
              </w:rPr>
              <w:t xml:space="preserve"> </w:t>
            </w:r>
            <w:proofErr w:type="spellStart"/>
            <w:r w:rsidRPr="00574283">
              <w:rPr>
                <w:rFonts w:ascii="Candara" w:hAnsi="Candara"/>
                <w:b/>
              </w:rPr>
              <w:t>quả</w:t>
            </w:r>
            <w:proofErr w:type="spellEnd"/>
            <w:r w:rsidR="00510AA3">
              <w:rPr>
                <w:rFonts w:ascii="Candara" w:hAnsi="Candara"/>
                <w:b/>
              </w:rPr>
              <w:t xml:space="preserve">, </w:t>
            </w:r>
            <w:proofErr w:type="spellStart"/>
            <w:r w:rsidR="00510AA3">
              <w:rPr>
                <w:rFonts w:ascii="Candara" w:hAnsi="Candara"/>
                <w:b/>
              </w:rPr>
              <w:t>thay</w:t>
            </w:r>
            <w:proofErr w:type="spellEnd"/>
            <w:r w:rsidR="00510AA3">
              <w:rPr>
                <w:rFonts w:ascii="Candara" w:hAnsi="Candara"/>
                <w:b/>
              </w:rPr>
              <w:t xml:space="preserve"> </w:t>
            </w:r>
            <w:proofErr w:type="spellStart"/>
            <w:r w:rsidR="00510AA3">
              <w:rPr>
                <w:rFonts w:ascii="Candara" w:hAnsi="Candara"/>
                <w:b/>
              </w:rPr>
              <w:t>vì</w:t>
            </w:r>
            <w:proofErr w:type="spellEnd"/>
            <w:r w:rsidR="00510AA3">
              <w:rPr>
                <w:rFonts w:ascii="Candara" w:hAnsi="Candara"/>
                <w:b/>
              </w:rPr>
              <w:t xml:space="preserve"> </w:t>
            </w:r>
            <w:proofErr w:type="spellStart"/>
            <w:r w:rsidR="00510AA3">
              <w:rPr>
                <w:rFonts w:ascii="Candara" w:hAnsi="Candara"/>
                <w:b/>
              </w:rPr>
              <w:t>ph</w:t>
            </w:r>
            <w:r w:rsidR="00510AA3" w:rsidRPr="00510AA3">
              <w:rPr>
                <w:rFonts w:ascii="Candara" w:hAnsi="Candara"/>
                <w:b/>
              </w:rPr>
              <w:t>ả</w:t>
            </w:r>
            <w:r w:rsidR="00510AA3">
              <w:rPr>
                <w:rFonts w:ascii="Candara" w:hAnsi="Candara"/>
                <w:b/>
              </w:rPr>
              <w:t>i</w:t>
            </w:r>
            <w:proofErr w:type="spellEnd"/>
            <w:r w:rsidRPr="00574283">
              <w:rPr>
                <w:rFonts w:ascii="Candara" w:hAnsi="Candara"/>
                <w:b/>
              </w:rPr>
              <w:t xml:space="preserve"> </w:t>
            </w:r>
            <w:proofErr w:type="spellStart"/>
            <w:r w:rsidRPr="00574283">
              <w:rPr>
                <w:rFonts w:ascii="Candara" w:hAnsi="Candara"/>
                <w:b/>
              </w:rPr>
              <w:t>bị</w:t>
            </w:r>
            <w:proofErr w:type="spellEnd"/>
            <w:r w:rsidRPr="00574283">
              <w:rPr>
                <w:rFonts w:ascii="Candara" w:hAnsi="Candara"/>
                <w:b/>
              </w:rPr>
              <w:t xml:space="preserve"> </w:t>
            </w:r>
            <w:proofErr w:type="spellStart"/>
            <w:r w:rsidRPr="00574283">
              <w:rPr>
                <w:rFonts w:ascii="Candara" w:hAnsi="Candara"/>
                <w:b/>
              </w:rPr>
              <w:t>giam</w:t>
            </w:r>
            <w:proofErr w:type="spellEnd"/>
            <w:r w:rsidRPr="00574283">
              <w:rPr>
                <w:rFonts w:ascii="Candara" w:hAnsi="Candara"/>
                <w:b/>
              </w:rPr>
              <w:t xml:space="preserve"> </w:t>
            </w:r>
            <w:proofErr w:type="spellStart"/>
            <w:r w:rsidRPr="00574283">
              <w:rPr>
                <w:rFonts w:ascii="Candara" w:hAnsi="Candara"/>
                <w:b/>
              </w:rPr>
              <w:t>giữ</w:t>
            </w:r>
            <w:proofErr w:type="spellEnd"/>
            <w:r w:rsidRPr="00574283">
              <w:rPr>
                <w:rFonts w:ascii="Candara" w:hAnsi="Candara"/>
                <w:b/>
              </w:rPr>
              <w:t xml:space="preserve"> ở </w:t>
            </w:r>
            <w:proofErr w:type="spellStart"/>
            <w:r w:rsidRPr="00574283">
              <w:rPr>
                <w:rFonts w:ascii="Candara" w:hAnsi="Candara"/>
                <w:b/>
              </w:rPr>
              <w:t>tù</w:t>
            </w:r>
            <w:proofErr w:type="spellEnd"/>
            <w:r w:rsidRPr="00574283">
              <w:rPr>
                <w:rFonts w:ascii="Candara" w:hAnsi="Candara"/>
                <w:b/>
              </w:rPr>
              <w:t xml:space="preserve"> </w:t>
            </w:r>
            <w:proofErr w:type="spellStart"/>
            <w:r w:rsidRPr="00574283">
              <w:rPr>
                <w:rFonts w:ascii="Candara" w:hAnsi="Candara"/>
                <w:b/>
              </w:rPr>
              <w:t>để</w:t>
            </w:r>
            <w:proofErr w:type="spellEnd"/>
            <w:r w:rsidRPr="00574283">
              <w:rPr>
                <w:rFonts w:ascii="Candara" w:hAnsi="Candara"/>
                <w:b/>
              </w:rPr>
              <w:t xml:space="preserve"> </w:t>
            </w:r>
            <w:proofErr w:type="spellStart"/>
            <w:r w:rsidRPr="00574283">
              <w:rPr>
                <w:rFonts w:ascii="Candara" w:hAnsi="Candara"/>
                <w:b/>
              </w:rPr>
              <w:t>tội</w:t>
            </w:r>
            <w:proofErr w:type="spellEnd"/>
            <w:r w:rsidRPr="00574283">
              <w:rPr>
                <w:rFonts w:ascii="Candara" w:hAnsi="Candara"/>
                <w:b/>
              </w:rPr>
              <w:t xml:space="preserve"> </w:t>
            </w:r>
            <w:proofErr w:type="spellStart"/>
            <w:r w:rsidRPr="00574283">
              <w:rPr>
                <w:rFonts w:ascii="Candara" w:hAnsi="Candara"/>
                <w:b/>
              </w:rPr>
              <w:t>nhân</w:t>
            </w:r>
            <w:proofErr w:type="spellEnd"/>
            <w:r w:rsidRPr="00574283">
              <w:rPr>
                <w:rFonts w:ascii="Candara" w:hAnsi="Candara"/>
                <w:b/>
              </w:rPr>
              <w:t xml:space="preserve"> </w:t>
            </w:r>
            <w:proofErr w:type="spellStart"/>
            <w:r w:rsidR="00510AA3">
              <w:rPr>
                <w:rFonts w:ascii="Candara" w:hAnsi="Candara"/>
                <w:b/>
              </w:rPr>
              <w:t>g</w:t>
            </w:r>
            <w:r w:rsidR="00510AA3" w:rsidRPr="00510AA3">
              <w:rPr>
                <w:rFonts w:ascii="Candara" w:hAnsi="Candara"/>
                <w:b/>
              </w:rPr>
              <w:t>á</w:t>
            </w:r>
            <w:r w:rsidR="00510AA3">
              <w:rPr>
                <w:rFonts w:ascii="Candara" w:hAnsi="Candara"/>
                <w:b/>
              </w:rPr>
              <w:t>nh</w:t>
            </w:r>
            <w:proofErr w:type="spellEnd"/>
            <w:r w:rsidR="00510AA3">
              <w:rPr>
                <w:rFonts w:ascii="Candara" w:hAnsi="Candara"/>
                <w:b/>
              </w:rPr>
              <w:t xml:space="preserve"> </w:t>
            </w:r>
            <w:proofErr w:type="spellStart"/>
            <w:r w:rsidRPr="00574283">
              <w:rPr>
                <w:rFonts w:ascii="Candara" w:hAnsi="Candara"/>
                <w:b/>
              </w:rPr>
              <w:t>chịu</w:t>
            </w:r>
            <w:proofErr w:type="spellEnd"/>
            <w:r w:rsidRPr="00574283">
              <w:rPr>
                <w:rFonts w:ascii="Candara" w:hAnsi="Candara"/>
                <w:b/>
              </w:rPr>
              <w:t xml:space="preserve"> </w:t>
            </w:r>
            <w:proofErr w:type="spellStart"/>
            <w:r w:rsidRPr="00574283">
              <w:rPr>
                <w:rFonts w:ascii="Candara" w:hAnsi="Candara"/>
                <w:b/>
              </w:rPr>
              <w:t>trách</w:t>
            </w:r>
            <w:proofErr w:type="spellEnd"/>
            <w:r w:rsidRPr="00574283">
              <w:rPr>
                <w:rFonts w:ascii="Candara" w:hAnsi="Candara"/>
                <w:b/>
              </w:rPr>
              <w:t xml:space="preserve"> </w:t>
            </w:r>
            <w:proofErr w:type="spellStart"/>
            <w:r w:rsidRPr="00574283">
              <w:rPr>
                <w:rFonts w:ascii="Candara" w:hAnsi="Candara"/>
                <w:b/>
              </w:rPr>
              <w:t>nhiệm</w:t>
            </w:r>
            <w:proofErr w:type="spellEnd"/>
            <w:r w:rsidRPr="00574283">
              <w:rPr>
                <w:rFonts w:ascii="Candara" w:hAnsi="Candara"/>
                <w:b/>
              </w:rPr>
              <w:t xml:space="preserve"> </w:t>
            </w:r>
            <w:proofErr w:type="spellStart"/>
            <w:r w:rsidRPr="00574283">
              <w:rPr>
                <w:rFonts w:ascii="Candara" w:hAnsi="Candara"/>
                <w:b/>
              </w:rPr>
              <w:t>về</w:t>
            </w:r>
            <w:proofErr w:type="spellEnd"/>
            <w:r w:rsidRPr="00574283">
              <w:rPr>
                <w:rFonts w:ascii="Candara" w:hAnsi="Candara"/>
                <w:b/>
              </w:rPr>
              <w:t xml:space="preserve"> </w:t>
            </w:r>
            <w:proofErr w:type="spellStart"/>
            <w:r w:rsidRPr="00574283">
              <w:rPr>
                <w:rFonts w:ascii="Candara" w:hAnsi="Candara"/>
                <w:b/>
              </w:rPr>
              <w:t>hành</w:t>
            </w:r>
            <w:proofErr w:type="spellEnd"/>
            <w:r w:rsidRPr="00574283">
              <w:rPr>
                <w:rFonts w:ascii="Candara" w:hAnsi="Candara"/>
                <w:b/>
              </w:rPr>
              <w:t xml:space="preserve"> </w:t>
            </w:r>
            <w:proofErr w:type="spellStart"/>
            <w:r w:rsidRPr="00574283">
              <w:rPr>
                <w:rFonts w:ascii="Candara" w:hAnsi="Candara"/>
                <w:b/>
              </w:rPr>
              <w:t>động</w:t>
            </w:r>
            <w:proofErr w:type="spellEnd"/>
            <w:r w:rsidRPr="00574283">
              <w:rPr>
                <w:rFonts w:ascii="Candara" w:hAnsi="Candara"/>
                <w:b/>
              </w:rPr>
              <w:t xml:space="preserve"> </w:t>
            </w:r>
            <w:proofErr w:type="spellStart"/>
            <w:r w:rsidRPr="00574283">
              <w:rPr>
                <w:rFonts w:ascii="Candara" w:hAnsi="Candara"/>
                <w:b/>
              </w:rPr>
              <w:t>của</w:t>
            </w:r>
            <w:proofErr w:type="spellEnd"/>
            <w:r w:rsidRPr="00574283">
              <w:rPr>
                <w:rFonts w:ascii="Candara" w:hAnsi="Candara"/>
                <w:b/>
              </w:rPr>
              <w:t xml:space="preserve"> </w:t>
            </w:r>
            <w:proofErr w:type="spellStart"/>
            <w:r w:rsidRPr="00574283">
              <w:rPr>
                <w:rFonts w:ascii="Candara" w:hAnsi="Candara"/>
                <w:b/>
              </w:rPr>
              <w:t>mình</w:t>
            </w:r>
            <w:proofErr w:type="spellEnd"/>
            <w:r w:rsidRPr="00574283">
              <w:rPr>
                <w:rFonts w:ascii="Candara" w:hAnsi="Candara"/>
                <w:b/>
              </w:rPr>
              <w:t xml:space="preserve"> </w:t>
            </w:r>
            <w:proofErr w:type="spellStart"/>
            <w:r w:rsidRPr="00574283">
              <w:rPr>
                <w:rFonts w:ascii="Candara" w:hAnsi="Candara"/>
                <w:b/>
              </w:rPr>
              <w:t>và</w:t>
            </w:r>
            <w:proofErr w:type="spellEnd"/>
            <w:r w:rsidRPr="00574283">
              <w:rPr>
                <w:rFonts w:ascii="Candara" w:hAnsi="Candara"/>
                <w:b/>
              </w:rPr>
              <w:t xml:space="preserve"> </w:t>
            </w:r>
            <w:proofErr w:type="spellStart"/>
            <w:r w:rsidRPr="00574283">
              <w:rPr>
                <w:rFonts w:ascii="Candara" w:hAnsi="Candara"/>
                <w:b/>
              </w:rPr>
              <w:t>đồng</w:t>
            </w:r>
            <w:proofErr w:type="spellEnd"/>
            <w:r w:rsidRPr="00574283">
              <w:rPr>
                <w:rFonts w:ascii="Candara" w:hAnsi="Candara"/>
                <w:b/>
              </w:rPr>
              <w:t xml:space="preserve"> </w:t>
            </w:r>
            <w:proofErr w:type="spellStart"/>
            <w:r w:rsidRPr="00574283">
              <w:rPr>
                <w:rFonts w:ascii="Candara" w:hAnsi="Candara"/>
                <w:b/>
              </w:rPr>
              <w:t>thời</w:t>
            </w:r>
            <w:proofErr w:type="spellEnd"/>
            <w:r w:rsidRPr="00574283">
              <w:rPr>
                <w:rFonts w:ascii="Candara" w:hAnsi="Candara"/>
                <w:b/>
              </w:rPr>
              <w:t xml:space="preserve"> </w:t>
            </w:r>
            <w:proofErr w:type="spellStart"/>
            <w:r w:rsidRPr="00574283">
              <w:rPr>
                <w:rFonts w:ascii="Candara" w:hAnsi="Candara"/>
                <w:b/>
              </w:rPr>
              <w:t>bảo</w:t>
            </w:r>
            <w:proofErr w:type="spellEnd"/>
            <w:r w:rsidRPr="00574283">
              <w:rPr>
                <w:rFonts w:ascii="Candara" w:hAnsi="Candara"/>
                <w:b/>
              </w:rPr>
              <w:t xml:space="preserve"> </w:t>
            </w:r>
            <w:proofErr w:type="spellStart"/>
            <w:r w:rsidRPr="00574283">
              <w:rPr>
                <w:rFonts w:ascii="Candara" w:hAnsi="Candara"/>
                <w:b/>
              </w:rPr>
              <w:t>vệ</w:t>
            </w:r>
            <w:proofErr w:type="spellEnd"/>
            <w:r w:rsidRPr="00574283">
              <w:rPr>
                <w:rFonts w:ascii="Candara" w:hAnsi="Candara"/>
                <w:b/>
              </w:rPr>
              <w:t xml:space="preserve"> </w:t>
            </w:r>
            <w:proofErr w:type="spellStart"/>
            <w:r w:rsidRPr="00574283">
              <w:rPr>
                <w:rFonts w:ascii="Candara" w:hAnsi="Candara"/>
                <w:b/>
              </w:rPr>
              <w:t>cộng</w:t>
            </w:r>
            <w:proofErr w:type="spellEnd"/>
            <w:r w:rsidRPr="00574283">
              <w:rPr>
                <w:rFonts w:ascii="Candara" w:hAnsi="Candara"/>
                <w:b/>
              </w:rPr>
              <w:t xml:space="preserve"> </w:t>
            </w:r>
            <w:proofErr w:type="spellStart"/>
            <w:r w:rsidRPr="00574283">
              <w:rPr>
                <w:rFonts w:ascii="Candara" w:hAnsi="Candara"/>
                <w:b/>
              </w:rPr>
              <w:t>đồng</w:t>
            </w:r>
            <w:proofErr w:type="spellEnd"/>
            <w:r w:rsidRPr="00574283">
              <w:rPr>
                <w:rFonts w:ascii="Candara" w:hAnsi="Candara"/>
                <w:b/>
              </w:rPr>
              <w:t xml:space="preserve">, </w:t>
            </w:r>
            <w:proofErr w:type="spellStart"/>
            <w:r w:rsidRPr="00574283">
              <w:rPr>
                <w:rFonts w:ascii="Candara" w:hAnsi="Candara"/>
                <w:b/>
              </w:rPr>
              <w:t>Sở</w:t>
            </w:r>
            <w:proofErr w:type="spellEnd"/>
            <w:r w:rsidRPr="00574283">
              <w:rPr>
                <w:rFonts w:ascii="Candara" w:hAnsi="Candara"/>
                <w:b/>
              </w:rPr>
              <w:t xml:space="preserve"> Quản </w:t>
            </w:r>
            <w:proofErr w:type="spellStart"/>
            <w:r w:rsidRPr="00574283">
              <w:rPr>
                <w:rFonts w:ascii="Candara" w:hAnsi="Candara"/>
                <w:b/>
              </w:rPr>
              <w:t>chế</w:t>
            </w:r>
            <w:proofErr w:type="spellEnd"/>
            <w:r w:rsidRPr="00574283">
              <w:rPr>
                <w:rFonts w:ascii="Candara" w:hAnsi="Candara"/>
                <w:b/>
              </w:rPr>
              <w:t xml:space="preserve"> </w:t>
            </w:r>
            <w:proofErr w:type="spellStart"/>
            <w:r w:rsidRPr="00574283">
              <w:rPr>
                <w:rFonts w:ascii="Candara" w:hAnsi="Candara"/>
                <w:b/>
              </w:rPr>
              <w:t>sẽ</w:t>
            </w:r>
            <w:proofErr w:type="spellEnd"/>
            <w:r w:rsidRPr="00574283">
              <w:rPr>
                <w:rFonts w:ascii="Candara" w:hAnsi="Candara"/>
                <w:b/>
              </w:rPr>
              <w:t xml:space="preserve"> </w:t>
            </w:r>
            <w:proofErr w:type="spellStart"/>
            <w:r w:rsidRPr="00574283">
              <w:rPr>
                <w:rFonts w:ascii="Candara" w:hAnsi="Candara"/>
                <w:b/>
              </w:rPr>
              <w:t>giám</w:t>
            </w:r>
            <w:proofErr w:type="spellEnd"/>
            <w:r w:rsidRPr="00574283">
              <w:rPr>
                <w:rFonts w:ascii="Candara" w:hAnsi="Candara"/>
                <w:b/>
              </w:rPr>
              <w:t xml:space="preserve"> </w:t>
            </w:r>
            <w:proofErr w:type="spellStart"/>
            <w:r w:rsidRPr="00574283">
              <w:rPr>
                <w:rFonts w:ascii="Candara" w:hAnsi="Candara"/>
                <w:b/>
              </w:rPr>
              <w:t>sát</w:t>
            </w:r>
            <w:proofErr w:type="spellEnd"/>
            <w:r w:rsidRPr="00574283">
              <w:rPr>
                <w:rFonts w:ascii="Candara" w:hAnsi="Candara"/>
                <w:b/>
              </w:rPr>
              <w:t xml:space="preserve"> </w:t>
            </w:r>
            <w:proofErr w:type="spellStart"/>
            <w:r w:rsidRPr="00574283">
              <w:rPr>
                <w:rFonts w:ascii="Candara" w:hAnsi="Candara"/>
                <w:b/>
              </w:rPr>
              <w:t>các</w:t>
            </w:r>
            <w:proofErr w:type="spellEnd"/>
            <w:r w:rsidRPr="00574283">
              <w:rPr>
                <w:rFonts w:ascii="Candara" w:hAnsi="Candara"/>
                <w:b/>
              </w:rPr>
              <w:t xml:space="preserve"> </w:t>
            </w:r>
            <w:proofErr w:type="spellStart"/>
            <w:r w:rsidRPr="00574283">
              <w:rPr>
                <w:rFonts w:ascii="Candara" w:hAnsi="Candara"/>
                <w:b/>
              </w:rPr>
              <w:t>thân</w:t>
            </w:r>
            <w:proofErr w:type="spellEnd"/>
            <w:r w:rsidRPr="00574283">
              <w:rPr>
                <w:rFonts w:ascii="Candara" w:hAnsi="Candara"/>
                <w:b/>
              </w:rPr>
              <w:t xml:space="preserve"> </w:t>
            </w:r>
            <w:proofErr w:type="spellStart"/>
            <w:r w:rsidRPr="00574283">
              <w:rPr>
                <w:rFonts w:ascii="Candara" w:hAnsi="Candara"/>
                <w:b/>
              </w:rPr>
              <w:t>chủ</w:t>
            </w:r>
            <w:proofErr w:type="spellEnd"/>
            <w:r w:rsidRPr="00574283">
              <w:rPr>
                <w:rFonts w:ascii="Candara" w:hAnsi="Candara"/>
                <w:b/>
              </w:rPr>
              <w:t xml:space="preserve"> </w:t>
            </w:r>
            <w:proofErr w:type="spellStart"/>
            <w:r w:rsidRPr="00574283">
              <w:rPr>
                <w:rFonts w:ascii="Candara" w:hAnsi="Candara"/>
                <w:b/>
              </w:rPr>
              <w:t>nào</w:t>
            </w:r>
            <w:proofErr w:type="spellEnd"/>
            <w:r w:rsidRPr="00574283">
              <w:rPr>
                <w:rFonts w:ascii="Candara" w:hAnsi="Candara"/>
                <w:b/>
              </w:rPr>
              <w:t xml:space="preserve"> </w:t>
            </w:r>
            <w:proofErr w:type="spellStart"/>
            <w:r w:rsidRPr="00574283">
              <w:rPr>
                <w:rFonts w:ascii="Candara" w:hAnsi="Candara"/>
                <w:b/>
              </w:rPr>
              <w:t>đủ</w:t>
            </w:r>
            <w:proofErr w:type="spellEnd"/>
            <w:r w:rsidRPr="00574283">
              <w:rPr>
                <w:rFonts w:ascii="Candara" w:hAnsi="Candara"/>
                <w:b/>
              </w:rPr>
              <w:t xml:space="preserve"> </w:t>
            </w:r>
            <w:proofErr w:type="spellStart"/>
            <w:r w:rsidRPr="00574283">
              <w:rPr>
                <w:rFonts w:ascii="Candara" w:hAnsi="Candara"/>
                <w:b/>
              </w:rPr>
              <w:t>điều</w:t>
            </w:r>
            <w:proofErr w:type="spellEnd"/>
            <w:r w:rsidRPr="00574283">
              <w:rPr>
                <w:rFonts w:ascii="Candara" w:hAnsi="Candara"/>
                <w:b/>
              </w:rPr>
              <w:t xml:space="preserve"> </w:t>
            </w:r>
            <w:proofErr w:type="spellStart"/>
            <w:r w:rsidRPr="00574283">
              <w:rPr>
                <w:rFonts w:ascii="Candara" w:hAnsi="Candara"/>
                <w:b/>
              </w:rPr>
              <w:t>kiện</w:t>
            </w:r>
            <w:proofErr w:type="spellEnd"/>
            <w:r w:rsidRPr="00574283">
              <w:rPr>
                <w:rFonts w:ascii="Candara" w:hAnsi="Candara"/>
                <w:b/>
              </w:rPr>
              <w:t xml:space="preserve"> </w:t>
            </w:r>
            <w:proofErr w:type="spellStart"/>
            <w:r w:rsidR="004752B2">
              <w:rPr>
                <w:rFonts w:ascii="Candara" w:hAnsi="Candara"/>
                <w:b/>
              </w:rPr>
              <w:t>và</w:t>
            </w:r>
            <w:proofErr w:type="spellEnd"/>
            <w:r w:rsidR="004752B2">
              <w:rPr>
                <w:rFonts w:ascii="Candara" w:hAnsi="Candara"/>
                <w:b/>
                <w:lang w:val="vi-VN"/>
              </w:rPr>
              <w:t xml:space="preserve"> </w:t>
            </w:r>
            <w:proofErr w:type="spellStart"/>
            <w:r w:rsidRPr="00574283">
              <w:rPr>
                <w:rFonts w:ascii="Candara" w:hAnsi="Candara"/>
                <w:b/>
              </w:rPr>
              <w:t>phù</w:t>
            </w:r>
            <w:proofErr w:type="spellEnd"/>
            <w:r w:rsidRPr="00574283">
              <w:rPr>
                <w:rFonts w:ascii="Candara" w:hAnsi="Candara"/>
                <w:b/>
              </w:rPr>
              <w:t xml:space="preserve"> </w:t>
            </w:r>
            <w:proofErr w:type="spellStart"/>
            <w:r w:rsidRPr="00574283">
              <w:rPr>
                <w:rFonts w:ascii="Candara" w:hAnsi="Candara"/>
                <w:b/>
              </w:rPr>
              <w:t>hợp</w:t>
            </w:r>
            <w:proofErr w:type="spellEnd"/>
            <w:r w:rsidRPr="00574283">
              <w:rPr>
                <w:rFonts w:ascii="Candara" w:hAnsi="Candara"/>
                <w:b/>
              </w:rPr>
              <w:t xml:space="preserve"> </w:t>
            </w:r>
            <w:proofErr w:type="spellStart"/>
            <w:r w:rsidRPr="00574283">
              <w:rPr>
                <w:rFonts w:ascii="Candara" w:hAnsi="Candara"/>
                <w:b/>
              </w:rPr>
              <w:t>của</w:t>
            </w:r>
            <w:proofErr w:type="spellEnd"/>
            <w:r w:rsidRPr="00574283">
              <w:rPr>
                <w:rFonts w:ascii="Candara" w:hAnsi="Candara"/>
                <w:b/>
              </w:rPr>
              <w:t xml:space="preserve"> </w:t>
            </w:r>
            <w:proofErr w:type="spellStart"/>
            <w:r w:rsidRPr="00574283">
              <w:rPr>
                <w:rFonts w:ascii="Candara" w:hAnsi="Candara"/>
                <w:b/>
              </w:rPr>
              <w:t>chương</w:t>
            </w:r>
            <w:proofErr w:type="spellEnd"/>
            <w:r w:rsidRPr="00574283">
              <w:rPr>
                <w:rFonts w:ascii="Candara" w:hAnsi="Candara"/>
                <w:b/>
              </w:rPr>
              <w:t xml:space="preserve"> </w:t>
            </w:r>
            <w:proofErr w:type="spellStart"/>
            <w:r w:rsidRPr="00574283">
              <w:rPr>
                <w:rFonts w:ascii="Candara" w:hAnsi="Candara"/>
                <w:b/>
              </w:rPr>
              <w:t>trình</w:t>
            </w:r>
            <w:proofErr w:type="spellEnd"/>
            <w:r w:rsidRPr="00574283">
              <w:rPr>
                <w:rFonts w:ascii="Candara" w:hAnsi="Candara"/>
                <w:b/>
              </w:rPr>
              <w:t xml:space="preserve">.   Như </w:t>
            </w:r>
            <w:proofErr w:type="spellStart"/>
            <w:r w:rsidRPr="00574283">
              <w:rPr>
                <w:rFonts w:ascii="Candara" w:hAnsi="Candara"/>
                <w:b/>
              </w:rPr>
              <w:t>thế</w:t>
            </w:r>
            <w:proofErr w:type="spellEnd"/>
            <w:r w:rsidRPr="00574283">
              <w:rPr>
                <w:rFonts w:ascii="Candara" w:hAnsi="Candara"/>
                <w:b/>
              </w:rPr>
              <w:t xml:space="preserve">, </w:t>
            </w:r>
            <w:proofErr w:type="spellStart"/>
            <w:r w:rsidRPr="00574283">
              <w:rPr>
                <w:rFonts w:ascii="Candara" w:hAnsi="Candara"/>
                <w:b/>
              </w:rPr>
              <w:t>những</w:t>
            </w:r>
            <w:proofErr w:type="spellEnd"/>
            <w:r w:rsidRPr="00574283">
              <w:rPr>
                <w:rFonts w:ascii="Candara" w:hAnsi="Candara"/>
                <w:b/>
              </w:rPr>
              <w:t xml:space="preserve"> </w:t>
            </w:r>
            <w:proofErr w:type="spellStart"/>
            <w:r w:rsidRPr="00574283">
              <w:rPr>
                <w:rFonts w:ascii="Candara" w:hAnsi="Candara"/>
                <w:b/>
              </w:rPr>
              <w:t>thân</w:t>
            </w:r>
            <w:proofErr w:type="spellEnd"/>
            <w:r w:rsidRPr="00574283">
              <w:rPr>
                <w:rFonts w:ascii="Candara" w:hAnsi="Candara"/>
                <w:b/>
              </w:rPr>
              <w:t xml:space="preserve"> </w:t>
            </w:r>
            <w:proofErr w:type="spellStart"/>
            <w:r w:rsidRPr="00574283">
              <w:rPr>
                <w:rFonts w:ascii="Candara" w:hAnsi="Candara"/>
                <w:b/>
              </w:rPr>
              <w:t>chủ</w:t>
            </w:r>
            <w:proofErr w:type="spellEnd"/>
            <w:r w:rsidRPr="00574283">
              <w:rPr>
                <w:rFonts w:ascii="Candara" w:hAnsi="Candara"/>
                <w:b/>
              </w:rPr>
              <w:t xml:space="preserve"> </w:t>
            </w:r>
            <w:proofErr w:type="spellStart"/>
            <w:r w:rsidRPr="00574283">
              <w:rPr>
                <w:rFonts w:ascii="Candara" w:hAnsi="Candara"/>
                <w:b/>
              </w:rPr>
              <w:t>này</w:t>
            </w:r>
            <w:proofErr w:type="spellEnd"/>
            <w:r w:rsidRPr="00574283">
              <w:rPr>
                <w:rFonts w:ascii="Candara" w:hAnsi="Candara"/>
                <w:b/>
              </w:rPr>
              <w:t xml:space="preserve"> </w:t>
            </w:r>
            <w:proofErr w:type="spellStart"/>
            <w:r w:rsidRPr="00574283">
              <w:rPr>
                <w:rFonts w:ascii="Candara" w:hAnsi="Candara"/>
                <w:b/>
              </w:rPr>
              <w:t>có</w:t>
            </w:r>
            <w:proofErr w:type="spellEnd"/>
            <w:r w:rsidRPr="00574283">
              <w:rPr>
                <w:rFonts w:ascii="Candara" w:hAnsi="Candara"/>
                <w:b/>
              </w:rPr>
              <w:t xml:space="preserve"> </w:t>
            </w:r>
            <w:proofErr w:type="spellStart"/>
            <w:r w:rsidRPr="00574283">
              <w:rPr>
                <w:rFonts w:ascii="Candara" w:hAnsi="Candara"/>
                <w:b/>
              </w:rPr>
              <w:t>thể</w:t>
            </w:r>
            <w:proofErr w:type="spellEnd"/>
            <w:r w:rsidRPr="00574283">
              <w:rPr>
                <w:rFonts w:ascii="Candara" w:hAnsi="Candara"/>
                <w:b/>
              </w:rPr>
              <w:t xml:space="preserve"> ở </w:t>
            </w:r>
            <w:proofErr w:type="spellStart"/>
            <w:r w:rsidRPr="00574283">
              <w:rPr>
                <w:rFonts w:ascii="Candara" w:hAnsi="Candara"/>
                <w:b/>
              </w:rPr>
              <w:t>lại</w:t>
            </w:r>
            <w:proofErr w:type="spellEnd"/>
            <w:r w:rsidRPr="00574283">
              <w:rPr>
                <w:rFonts w:ascii="Candara" w:hAnsi="Candara"/>
                <w:b/>
              </w:rPr>
              <w:t xml:space="preserve"> </w:t>
            </w:r>
            <w:proofErr w:type="spellStart"/>
            <w:r w:rsidRPr="00574283">
              <w:rPr>
                <w:rFonts w:ascii="Candara" w:hAnsi="Candara"/>
                <w:b/>
              </w:rPr>
              <w:t>cộng</w:t>
            </w:r>
            <w:proofErr w:type="spellEnd"/>
            <w:r w:rsidRPr="00574283">
              <w:rPr>
                <w:rFonts w:ascii="Candara" w:hAnsi="Candara"/>
                <w:b/>
              </w:rPr>
              <w:t xml:space="preserve"> </w:t>
            </w:r>
            <w:proofErr w:type="spellStart"/>
            <w:r w:rsidRPr="00574283">
              <w:rPr>
                <w:rFonts w:ascii="Candara" w:hAnsi="Candara"/>
                <w:b/>
              </w:rPr>
              <w:t>đồng</w:t>
            </w:r>
            <w:proofErr w:type="spellEnd"/>
            <w:r w:rsidRPr="00574283">
              <w:rPr>
                <w:rFonts w:ascii="Candara" w:hAnsi="Candara"/>
                <w:b/>
              </w:rPr>
              <w:t xml:space="preserve"> </w:t>
            </w:r>
            <w:proofErr w:type="spellStart"/>
            <w:r w:rsidRPr="00574283">
              <w:rPr>
                <w:rFonts w:ascii="Candara" w:hAnsi="Candara"/>
                <w:b/>
              </w:rPr>
              <w:t>và</w:t>
            </w:r>
            <w:proofErr w:type="spellEnd"/>
            <w:r w:rsidRPr="00574283">
              <w:rPr>
                <w:rFonts w:ascii="Candara" w:hAnsi="Candara"/>
                <w:b/>
              </w:rPr>
              <w:t xml:space="preserve"> </w:t>
            </w:r>
            <w:proofErr w:type="spellStart"/>
            <w:r w:rsidRPr="00574283">
              <w:rPr>
                <w:rFonts w:ascii="Candara" w:hAnsi="Candara"/>
                <w:b/>
              </w:rPr>
              <w:t>duy</w:t>
            </w:r>
            <w:proofErr w:type="spellEnd"/>
            <w:r w:rsidRPr="00574283">
              <w:rPr>
                <w:rFonts w:ascii="Candara" w:hAnsi="Candara"/>
                <w:b/>
              </w:rPr>
              <w:t xml:space="preserve"> </w:t>
            </w:r>
            <w:proofErr w:type="spellStart"/>
            <w:r w:rsidRPr="00574283">
              <w:rPr>
                <w:rFonts w:ascii="Candara" w:hAnsi="Candara"/>
                <w:b/>
              </w:rPr>
              <w:t>trì</w:t>
            </w:r>
            <w:proofErr w:type="spellEnd"/>
            <w:r w:rsidRPr="00574283">
              <w:rPr>
                <w:rFonts w:ascii="Candara" w:hAnsi="Candara"/>
                <w:b/>
              </w:rPr>
              <w:t xml:space="preserve"> </w:t>
            </w:r>
            <w:proofErr w:type="spellStart"/>
            <w:r w:rsidRPr="00574283">
              <w:rPr>
                <w:rFonts w:ascii="Candara" w:hAnsi="Candara"/>
                <w:b/>
              </w:rPr>
              <w:t>được</w:t>
            </w:r>
            <w:proofErr w:type="spellEnd"/>
            <w:r w:rsidRPr="00574283">
              <w:rPr>
                <w:rFonts w:ascii="Candara" w:hAnsi="Candara"/>
                <w:b/>
              </w:rPr>
              <w:t xml:space="preserve"> </w:t>
            </w:r>
            <w:proofErr w:type="spellStart"/>
            <w:r w:rsidRPr="00574283">
              <w:rPr>
                <w:rFonts w:ascii="Candara" w:hAnsi="Candara"/>
                <w:b/>
              </w:rPr>
              <w:t>việc</w:t>
            </w:r>
            <w:proofErr w:type="spellEnd"/>
            <w:r w:rsidRPr="00574283">
              <w:rPr>
                <w:rFonts w:ascii="Candara" w:hAnsi="Candara"/>
                <w:b/>
              </w:rPr>
              <w:t xml:space="preserve"> </w:t>
            </w:r>
            <w:proofErr w:type="spellStart"/>
            <w:r w:rsidRPr="00574283">
              <w:rPr>
                <w:rFonts w:ascii="Candara" w:hAnsi="Candara"/>
                <w:b/>
              </w:rPr>
              <w:t>làm</w:t>
            </w:r>
            <w:proofErr w:type="spellEnd"/>
            <w:r w:rsidRPr="00574283">
              <w:rPr>
                <w:rFonts w:ascii="Candara" w:hAnsi="Candara"/>
                <w:b/>
              </w:rPr>
              <w:t xml:space="preserve"> </w:t>
            </w:r>
            <w:proofErr w:type="spellStart"/>
            <w:r w:rsidRPr="00574283">
              <w:rPr>
                <w:rFonts w:ascii="Candara" w:hAnsi="Candara"/>
                <w:b/>
              </w:rPr>
              <w:t>và</w:t>
            </w:r>
            <w:proofErr w:type="spellEnd"/>
            <w:r w:rsidRPr="00574283">
              <w:rPr>
                <w:rFonts w:ascii="Candara" w:hAnsi="Candara"/>
                <w:b/>
              </w:rPr>
              <w:t>/</w:t>
            </w:r>
            <w:proofErr w:type="spellStart"/>
            <w:r w:rsidRPr="00574283">
              <w:rPr>
                <w:rFonts w:ascii="Candara" w:hAnsi="Candara"/>
                <w:b/>
              </w:rPr>
              <w:t>hoặc</w:t>
            </w:r>
            <w:proofErr w:type="spellEnd"/>
            <w:r w:rsidRPr="00574283">
              <w:rPr>
                <w:rFonts w:ascii="Candara" w:hAnsi="Candara"/>
                <w:b/>
              </w:rPr>
              <w:t xml:space="preserve"> </w:t>
            </w:r>
            <w:proofErr w:type="spellStart"/>
            <w:r w:rsidRPr="00574283">
              <w:rPr>
                <w:rFonts w:ascii="Candara" w:hAnsi="Candara"/>
                <w:b/>
              </w:rPr>
              <w:t>đi</w:t>
            </w:r>
            <w:proofErr w:type="spellEnd"/>
            <w:r w:rsidRPr="00574283">
              <w:rPr>
                <w:rFonts w:ascii="Candara" w:hAnsi="Candara"/>
                <w:b/>
              </w:rPr>
              <w:t xml:space="preserve"> </w:t>
            </w:r>
            <w:proofErr w:type="spellStart"/>
            <w:r w:rsidRPr="00574283">
              <w:rPr>
                <w:rFonts w:ascii="Candara" w:hAnsi="Candara"/>
                <w:b/>
              </w:rPr>
              <w:t>học</w:t>
            </w:r>
            <w:proofErr w:type="spellEnd"/>
            <w:r w:rsidRPr="00574283">
              <w:rPr>
                <w:rFonts w:ascii="Candara" w:hAnsi="Candara"/>
                <w:b/>
              </w:rPr>
              <w:t xml:space="preserve"> </w:t>
            </w:r>
            <w:proofErr w:type="spellStart"/>
            <w:r w:rsidRPr="00574283">
              <w:rPr>
                <w:rFonts w:ascii="Candara" w:hAnsi="Candara"/>
                <w:b/>
              </w:rPr>
              <w:t>và</w:t>
            </w:r>
            <w:proofErr w:type="spellEnd"/>
            <w:r w:rsidRPr="00574283">
              <w:rPr>
                <w:rFonts w:ascii="Candara" w:hAnsi="Candara"/>
                <w:b/>
              </w:rPr>
              <w:t xml:space="preserve"> </w:t>
            </w:r>
            <w:proofErr w:type="spellStart"/>
            <w:r w:rsidRPr="00574283">
              <w:rPr>
                <w:rFonts w:ascii="Candara" w:hAnsi="Candara"/>
                <w:b/>
              </w:rPr>
              <w:t>bắt</w:t>
            </w:r>
            <w:proofErr w:type="spellEnd"/>
            <w:r w:rsidRPr="00574283">
              <w:rPr>
                <w:rFonts w:ascii="Candara" w:hAnsi="Candara"/>
                <w:b/>
              </w:rPr>
              <w:t xml:space="preserve"> </w:t>
            </w:r>
            <w:proofErr w:type="spellStart"/>
            <w:r w:rsidRPr="00574283">
              <w:rPr>
                <w:rFonts w:ascii="Candara" w:hAnsi="Candara"/>
                <w:b/>
              </w:rPr>
              <w:t>đầu</w:t>
            </w:r>
            <w:proofErr w:type="spellEnd"/>
            <w:r w:rsidRPr="00574283">
              <w:rPr>
                <w:rFonts w:ascii="Candara" w:hAnsi="Candara"/>
                <w:b/>
              </w:rPr>
              <w:t xml:space="preserve"> </w:t>
            </w:r>
            <w:proofErr w:type="spellStart"/>
            <w:r w:rsidRPr="00574283">
              <w:rPr>
                <w:rFonts w:ascii="Candara" w:hAnsi="Candara"/>
                <w:b/>
              </w:rPr>
              <w:t>trả</w:t>
            </w:r>
            <w:proofErr w:type="spellEnd"/>
            <w:r w:rsidRPr="00574283">
              <w:rPr>
                <w:rFonts w:ascii="Candara" w:hAnsi="Candara"/>
                <w:b/>
              </w:rPr>
              <w:t xml:space="preserve"> </w:t>
            </w:r>
            <w:proofErr w:type="spellStart"/>
            <w:r w:rsidRPr="00574283">
              <w:rPr>
                <w:rFonts w:ascii="Candara" w:hAnsi="Candara"/>
                <w:b/>
              </w:rPr>
              <w:t>tiền</w:t>
            </w:r>
            <w:proofErr w:type="spellEnd"/>
            <w:r w:rsidRPr="00574283">
              <w:rPr>
                <w:rFonts w:ascii="Candara" w:hAnsi="Candara"/>
                <w:b/>
              </w:rPr>
              <w:t xml:space="preserve"> </w:t>
            </w:r>
            <w:proofErr w:type="spellStart"/>
            <w:r w:rsidRPr="00574283">
              <w:rPr>
                <w:rFonts w:ascii="Candara" w:hAnsi="Candara"/>
                <w:b/>
              </w:rPr>
              <w:t>bồi</w:t>
            </w:r>
            <w:proofErr w:type="spellEnd"/>
            <w:r w:rsidRPr="00574283">
              <w:rPr>
                <w:rFonts w:ascii="Candara" w:hAnsi="Candara"/>
                <w:b/>
              </w:rPr>
              <w:t xml:space="preserve"> </w:t>
            </w:r>
            <w:proofErr w:type="spellStart"/>
            <w:r w:rsidRPr="00574283">
              <w:rPr>
                <w:rFonts w:ascii="Candara" w:hAnsi="Candara"/>
                <w:b/>
              </w:rPr>
              <w:t>thường</w:t>
            </w:r>
            <w:proofErr w:type="spellEnd"/>
            <w:r w:rsidRPr="00574283">
              <w:rPr>
                <w:rFonts w:ascii="Candara" w:hAnsi="Candara"/>
                <w:b/>
              </w:rPr>
              <w:t xml:space="preserve"> </w:t>
            </w:r>
            <w:proofErr w:type="spellStart"/>
            <w:r w:rsidRPr="00574283">
              <w:rPr>
                <w:rFonts w:ascii="Candara" w:hAnsi="Candara"/>
                <w:b/>
              </w:rPr>
              <w:t>cho</w:t>
            </w:r>
            <w:proofErr w:type="spellEnd"/>
            <w:r w:rsidRPr="00574283">
              <w:rPr>
                <w:rFonts w:ascii="Candara" w:hAnsi="Candara"/>
                <w:b/>
              </w:rPr>
              <w:t xml:space="preserve"> </w:t>
            </w:r>
            <w:proofErr w:type="spellStart"/>
            <w:r w:rsidRPr="00574283">
              <w:rPr>
                <w:rFonts w:ascii="Candara" w:hAnsi="Candara"/>
                <w:b/>
              </w:rPr>
              <w:t>nạn</w:t>
            </w:r>
            <w:proofErr w:type="spellEnd"/>
            <w:r w:rsidRPr="00574283">
              <w:rPr>
                <w:rFonts w:ascii="Candara" w:hAnsi="Candara"/>
                <w:b/>
              </w:rPr>
              <w:t xml:space="preserve"> </w:t>
            </w:r>
            <w:proofErr w:type="spellStart"/>
            <w:r w:rsidRPr="00574283">
              <w:rPr>
                <w:rFonts w:ascii="Candara" w:hAnsi="Candara"/>
                <w:b/>
              </w:rPr>
              <w:t>nhân</w:t>
            </w:r>
            <w:proofErr w:type="spellEnd"/>
            <w:r w:rsidRPr="00574283">
              <w:rPr>
                <w:rFonts w:ascii="Candara" w:hAnsi="Candara"/>
                <w:b/>
              </w:rPr>
              <w:t xml:space="preserve">, </w:t>
            </w:r>
            <w:proofErr w:type="spellStart"/>
            <w:r w:rsidRPr="00574283">
              <w:rPr>
                <w:rFonts w:ascii="Candara" w:hAnsi="Candara"/>
                <w:b/>
              </w:rPr>
              <w:t>nếu</w:t>
            </w:r>
            <w:proofErr w:type="spellEnd"/>
            <w:r w:rsidRPr="00574283">
              <w:rPr>
                <w:rFonts w:ascii="Candara" w:hAnsi="Candara"/>
                <w:b/>
              </w:rPr>
              <w:t xml:space="preserve"> </w:t>
            </w:r>
            <w:proofErr w:type="spellStart"/>
            <w:r w:rsidRPr="00574283">
              <w:rPr>
                <w:rFonts w:ascii="Candara" w:hAnsi="Candara"/>
                <w:b/>
              </w:rPr>
              <w:t>có</w:t>
            </w:r>
            <w:proofErr w:type="spellEnd"/>
            <w:r w:rsidRPr="00574283">
              <w:rPr>
                <w:rFonts w:ascii="Candara" w:hAnsi="Candara"/>
                <w:b/>
              </w:rPr>
              <w:t>.</w:t>
            </w:r>
          </w:p>
          <w:p w14:paraId="217E342C" w14:textId="164C7B45" w:rsidR="00574283" w:rsidRPr="00574283" w:rsidRDefault="00574283" w:rsidP="00574283">
            <w:pPr>
              <w:rPr>
                <w:rFonts w:ascii="Candara" w:hAnsi="Candara"/>
                <w:b/>
              </w:rPr>
            </w:pPr>
            <w:proofErr w:type="spellStart"/>
            <w:r w:rsidRPr="00574283">
              <w:rPr>
                <w:rFonts w:ascii="Candara" w:hAnsi="Candara"/>
                <w:b/>
              </w:rPr>
              <w:t>Sở</w:t>
            </w:r>
            <w:proofErr w:type="spellEnd"/>
            <w:r w:rsidRPr="00574283">
              <w:rPr>
                <w:rFonts w:ascii="Candara" w:hAnsi="Candara"/>
                <w:b/>
              </w:rPr>
              <w:t xml:space="preserve"> Quản </w:t>
            </w:r>
            <w:proofErr w:type="spellStart"/>
            <w:r w:rsidRPr="00574283">
              <w:rPr>
                <w:rFonts w:ascii="Candara" w:hAnsi="Candara"/>
                <w:b/>
              </w:rPr>
              <w:t>chế</w:t>
            </w:r>
            <w:proofErr w:type="spellEnd"/>
            <w:r w:rsidRPr="00574283">
              <w:rPr>
                <w:rFonts w:ascii="Candara" w:hAnsi="Candara"/>
                <w:b/>
              </w:rPr>
              <w:t xml:space="preserve"> </w:t>
            </w:r>
            <w:proofErr w:type="spellStart"/>
            <w:r w:rsidRPr="00574283">
              <w:rPr>
                <w:rFonts w:ascii="Candara" w:hAnsi="Candara"/>
                <w:b/>
              </w:rPr>
              <w:t>Quận</w:t>
            </w:r>
            <w:proofErr w:type="spellEnd"/>
            <w:r w:rsidRPr="00574283">
              <w:rPr>
                <w:rFonts w:ascii="Candara" w:hAnsi="Candara"/>
                <w:b/>
              </w:rPr>
              <w:t xml:space="preserve"> Santa Clara </w:t>
            </w:r>
            <w:proofErr w:type="spellStart"/>
            <w:r w:rsidRPr="00574283">
              <w:rPr>
                <w:rFonts w:ascii="Candara" w:hAnsi="Candara"/>
                <w:b/>
              </w:rPr>
              <w:t>đã</w:t>
            </w:r>
            <w:proofErr w:type="spellEnd"/>
            <w:r w:rsidRPr="00574283">
              <w:rPr>
                <w:rFonts w:ascii="Candara" w:hAnsi="Candara"/>
                <w:b/>
              </w:rPr>
              <w:t xml:space="preserve"> </w:t>
            </w:r>
            <w:proofErr w:type="spellStart"/>
            <w:r w:rsidRPr="00574283">
              <w:rPr>
                <w:rFonts w:ascii="Candara" w:hAnsi="Candara"/>
                <w:b/>
              </w:rPr>
              <w:t>giám</w:t>
            </w:r>
            <w:proofErr w:type="spellEnd"/>
            <w:r w:rsidRPr="00574283">
              <w:rPr>
                <w:rFonts w:ascii="Candara" w:hAnsi="Candara"/>
                <w:b/>
              </w:rPr>
              <w:t xml:space="preserve"> </w:t>
            </w:r>
            <w:proofErr w:type="spellStart"/>
            <w:r w:rsidRPr="00574283">
              <w:rPr>
                <w:rFonts w:ascii="Candara" w:hAnsi="Candara"/>
                <w:b/>
              </w:rPr>
              <w:t>sát</w:t>
            </w:r>
            <w:proofErr w:type="spellEnd"/>
            <w:r w:rsidRPr="00574283">
              <w:rPr>
                <w:rFonts w:ascii="Candara" w:hAnsi="Candara"/>
                <w:b/>
              </w:rPr>
              <w:t xml:space="preserve"> </w:t>
            </w:r>
            <w:proofErr w:type="spellStart"/>
            <w:r w:rsidRPr="00574283">
              <w:rPr>
                <w:rFonts w:ascii="Candara" w:hAnsi="Candara"/>
                <w:b/>
              </w:rPr>
              <w:t>thân</w:t>
            </w:r>
            <w:proofErr w:type="spellEnd"/>
            <w:r w:rsidRPr="00574283">
              <w:rPr>
                <w:rFonts w:ascii="Candara" w:hAnsi="Candara"/>
                <w:b/>
              </w:rPr>
              <w:t xml:space="preserve"> </w:t>
            </w:r>
            <w:proofErr w:type="spellStart"/>
            <w:r w:rsidRPr="00574283">
              <w:rPr>
                <w:rFonts w:ascii="Candara" w:hAnsi="Candara"/>
                <w:b/>
              </w:rPr>
              <w:t>chủ</w:t>
            </w:r>
            <w:proofErr w:type="spellEnd"/>
            <w:r w:rsidRPr="00574283">
              <w:rPr>
                <w:rFonts w:ascii="Candara" w:hAnsi="Candara"/>
                <w:b/>
              </w:rPr>
              <w:t xml:space="preserve"> </w:t>
            </w:r>
            <w:proofErr w:type="spellStart"/>
            <w:r w:rsidRPr="00574283">
              <w:rPr>
                <w:rFonts w:ascii="Candara" w:hAnsi="Candara"/>
                <w:b/>
              </w:rPr>
              <w:t>bằng</w:t>
            </w:r>
            <w:proofErr w:type="spellEnd"/>
            <w:r w:rsidRPr="00574283">
              <w:rPr>
                <w:rFonts w:ascii="Candara" w:hAnsi="Candara"/>
                <w:b/>
              </w:rPr>
              <w:t xml:space="preserve"> </w:t>
            </w:r>
            <w:proofErr w:type="spellStart"/>
            <w:r w:rsidRPr="00574283">
              <w:rPr>
                <w:rFonts w:ascii="Candara" w:hAnsi="Candara"/>
                <w:b/>
              </w:rPr>
              <w:t>còng</w:t>
            </w:r>
            <w:proofErr w:type="spellEnd"/>
            <w:r w:rsidRPr="00574283">
              <w:rPr>
                <w:rFonts w:ascii="Candara" w:hAnsi="Candara"/>
                <w:b/>
              </w:rPr>
              <w:t xml:space="preserve"> </w:t>
            </w:r>
            <w:proofErr w:type="spellStart"/>
            <w:r w:rsidRPr="00574283">
              <w:rPr>
                <w:rFonts w:ascii="Candara" w:hAnsi="Candara"/>
                <w:b/>
              </w:rPr>
              <w:t>điện</w:t>
            </w:r>
            <w:proofErr w:type="spellEnd"/>
            <w:r w:rsidRPr="00574283">
              <w:rPr>
                <w:rFonts w:ascii="Candara" w:hAnsi="Candara"/>
                <w:b/>
              </w:rPr>
              <w:t xml:space="preserve"> </w:t>
            </w:r>
            <w:proofErr w:type="spellStart"/>
            <w:r w:rsidRPr="00574283">
              <w:rPr>
                <w:rFonts w:ascii="Candara" w:hAnsi="Candara"/>
                <w:b/>
              </w:rPr>
              <w:t>tử</w:t>
            </w:r>
            <w:proofErr w:type="spellEnd"/>
            <w:r w:rsidRPr="00574283">
              <w:rPr>
                <w:rFonts w:ascii="Candara" w:hAnsi="Candara"/>
                <w:b/>
              </w:rPr>
              <w:t xml:space="preserve"> </w:t>
            </w:r>
            <w:proofErr w:type="spellStart"/>
            <w:r w:rsidRPr="00574283">
              <w:rPr>
                <w:rFonts w:ascii="Candara" w:hAnsi="Candara"/>
                <w:b/>
              </w:rPr>
              <w:t>từ</w:t>
            </w:r>
            <w:proofErr w:type="spellEnd"/>
            <w:r w:rsidRPr="00574283">
              <w:rPr>
                <w:rFonts w:ascii="Candara" w:hAnsi="Candara"/>
                <w:b/>
              </w:rPr>
              <w:t xml:space="preserve"> </w:t>
            </w:r>
            <w:proofErr w:type="spellStart"/>
            <w:r w:rsidRPr="00574283">
              <w:rPr>
                <w:rFonts w:ascii="Candara" w:hAnsi="Candara"/>
                <w:b/>
              </w:rPr>
              <w:t>những</w:t>
            </w:r>
            <w:proofErr w:type="spellEnd"/>
            <w:r w:rsidRPr="00574283">
              <w:rPr>
                <w:rFonts w:ascii="Candara" w:hAnsi="Candara"/>
                <w:b/>
              </w:rPr>
              <w:t xml:space="preserve"> </w:t>
            </w:r>
            <w:proofErr w:type="spellStart"/>
            <w:r w:rsidRPr="00574283">
              <w:rPr>
                <w:rFonts w:ascii="Candara" w:hAnsi="Candara"/>
                <w:b/>
              </w:rPr>
              <w:t>năm</w:t>
            </w:r>
            <w:proofErr w:type="spellEnd"/>
            <w:r w:rsidRPr="00574283">
              <w:rPr>
                <w:rFonts w:ascii="Candara" w:hAnsi="Candara"/>
                <w:b/>
              </w:rPr>
              <w:t xml:space="preserve"> </w:t>
            </w:r>
            <w:proofErr w:type="spellStart"/>
            <w:r w:rsidRPr="00574283">
              <w:rPr>
                <w:rFonts w:ascii="Candara" w:hAnsi="Candara"/>
                <w:b/>
              </w:rPr>
              <w:t>đầu</w:t>
            </w:r>
            <w:proofErr w:type="spellEnd"/>
            <w:r w:rsidRPr="00574283">
              <w:rPr>
                <w:rFonts w:ascii="Candara" w:hAnsi="Candara"/>
                <w:b/>
              </w:rPr>
              <w:t xml:space="preserve"> </w:t>
            </w:r>
            <w:proofErr w:type="spellStart"/>
            <w:r w:rsidR="00544292">
              <w:rPr>
                <w:rFonts w:ascii="Candara" w:hAnsi="Candara"/>
                <w:b/>
              </w:rPr>
              <w:t>th</w:t>
            </w:r>
            <w:r w:rsidR="00544292" w:rsidRPr="00544292">
              <w:rPr>
                <w:rFonts w:ascii="Candara" w:hAnsi="Candara"/>
                <w:b/>
              </w:rPr>
              <w:t>ậ</w:t>
            </w:r>
            <w:r w:rsidR="00544292">
              <w:rPr>
                <w:rFonts w:ascii="Candara" w:hAnsi="Candara"/>
                <w:b/>
              </w:rPr>
              <w:t>p</w:t>
            </w:r>
            <w:proofErr w:type="spellEnd"/>
            <w:r w:rsidR="00544292">
              <w:rPr>
                <w:rFonts w:ascii="Candara" w:hAnsi="Candara"/>
                <w:b/>
              </w:rPr>
              <w:t xml:space="preserve"> </w:t>
            </w:r>
            <w:proofErr w:type="spellStart"/>
            <w:r w:rsidR="00544292">
              <w:rPr>
                <w:rFonts w:ascii="Candara" w:hAnsi="Candara"/>
                <w:b/>
              </w:rPr>
              <w:t>ni</w:t>
            </w:r>
            <w:r w:rsidR="00544292" w:rsidRPr="00544292">
              <w:rPr>
                <w:rFonts w:ascii="Candara" w:hAnsi="Candara"/>
                <w:b/>
              </w:rPr>
              <w:t>ê</w:t>
            </w:r>
            <w:r w:rsidR="00544292">
              <w:rPr>
                <w:rFonts w:ascii="Candara" w:hAnsi="Candara"/>
                <w:b/>
              </w:rPr>
              <w:t>n</w:t>
            </w:r>
            <w:proofErr w:type="spellEnd"/>
            <w:r w:rsidR="00544292">
              <w:rPr>
                <w:rFonts w:ascii="Candara" w:hAnsi="Candara"/>
                <w:b/>
              </w:rPr>
              <w:t xml:space="preserve"> 1980</w:t>
            </w:r>
            <w:r w:rsidRPr="00574283">
              <w:rPr>
                <w:rFonts w:ascii="Candara" w:hAnsi="Candara"/>
                <w:b/>
              </w:rPr>
              <w:t xml:space="preserve">.  Theo </w:t>
            </w:r>
            <w:proofErr w:type="spellStart"/>
            <w:r w:rsidRPr="00574283">
              <w:rPr>
                <w:rFonts w:ascii="Candara" w:hAnsi="Candara"/>
                <w:b/>
              </w:rPr>
              <w:t>thống</w:t>
            </w:r>
            <w:proofErr w:type="spellEnd"/>
            <w:r w:rsidRPr="00574283">
              <w:rPr>
                <w:rFonts w:ascii="Candara" w:hAnsi="Candara"/>
                <w:b/>
              </w:rPr>
              <w:t xml:space="preserve"> </w:t>
            </w:r>
            <w:proofErr w:type="spellStart"/>
            <w:r w:rsidRPr="00574283">
              <w:rPr>
                <w:rFonts w:ascii="Candara" w:hAnsi="Candara"/>
                <w:b/>
              </w:rPr>
              <w:t>kê</w:t>
            </w:r>
            <w:proofErr w:type="spellEnd"/>
            <w:r w:rsidRPr="00574283">
              <w:rPr>
                <w:rFonts w:ascii="Candara" w:hAnsi="Candara"/>
                <w:b/>
              </w:rPr>
              <w:t xml:space="preserve">, </w:t>
            </w:r>
            <w:proofErr w:type="spellStart"/>
            <w:r w:rsidRPr="00574283">
              <w:rPr>
                <w:rFonts w:ascii="Candara" w:hAnsi="Candara"/>
                <w:b/>
              </w:rPr>
              <w:t>phần</w:t>
            </w:r>
            <w:proofErr w:type="spellEnd"/>
            <w:r w:rsidRPr="00574283">
              <w:rPr>
                <w:rFonts w:ascii="Candara" w:hAnsi="Candara"/>
                <w:b/>
              </w:rPr>
              <w:t xml:space="preserve"> </w:t>
            </w:r>
            <w:proofErr w:type="spellStart"/>
            <w:r w:rsidRPr="00574283">
              <w:rPr>
                <w:rFonts w:ascii="Candara" w:hAnsi="Candara"/>
                <w:b/>
              </w:rPr>
              <w:t>lớn</w:t>
            </w:r>
            <w:proofErr w:type="spellEnd"/>
            <w:r w:rsidRPr="00574283">
              <w:rPr>
                <w:rFonts w:ascii="Candara" w:hAnsi="Candara"/>
                <w:b/>
              </w:rPr>
              <w:t xml:space="preserve"> </w:t>
            </w:r>
            <w:proofErr w:type="spellStart"/>
            <w:r w:rsidRPr="00574283">
              <w:rPr>
                <w:rFonts w:ascii="Candara" w:hAnsi="Candara"/>
                <w:b/>
              </w:rPr>
              <w:t>các</w:t>
            </w:r>
            <w:proofErr w:type="spellEnd"/>
            <w:r w:rsidRPr="00574283">
              <w:rPr>
                <w:rFonts w:ascii="Candara" w:hAnsi="Candara"/>
                <w:b/>
              </w:rPr>
              <w:t xml:space="preserve"> </w:t>
            </w:r>
            <w:proofErr w:type="spellStart"/>
            <w:r w:rsidRPr="00574283">
              <w:rPr>
                <w:rFonts w:ascii="Candara" w:hAnsi="Candara"/>
                <w:b/>
              </w:rPr>
              <w:t>thân</w:t>
            </w:r>
            <w:proofErr w:type="spellEnd"/>
            <w:r w:rsidRPr="00574283">
              <w:rPr>
                <w:rFonts w:ascii="Candara" w:hAnsi="Candara"/>
                <w:b/>
              </w:rPr>
              <w:t xml:space="preserve"> </w:t>
            </w:r>
            <w:proofErr w:type="spellStart"/>
            <w:r w:rsidRPr="00574283">
              <w:rPr>
                <w:rFonts w:ascii="Candara" w:hAnsi="Candara"/>
                <w:b/>
              </w:rPr>
              <w:t>chủ</w:t>
            </w:r>
            <w:proofErr w:type="spellEnd"/>
            <w:r w:rsidRPr="00574283">
              <w:rPr>
                <w:rFonts w:ascii="Candara" w:hAnsi="Candara"/>
                <w:b/>
              </w:rPr>
              <w:t xml:space="preserve"> </w:t>
            </w:r>
            <w:proofErr w:type="spellStart"/>
            <w:r w:rsidRPr="00574283">
              <w:rPr>
                <w:rFonts w:ascii="Candara" w:hAnsi="Candara"/>
                <w:b/>
              </w:rPr>
              <w:t>đeo</w:t>
            </w:r>
            <w:proofErr w:type="spellEnd"/>
            <w:r w:rsidRPr="00574283">
              <w:rPr>
                <w:rFonts w:ascii="Candara" w:hAnsi="Candara"/>
                <w:b/>
              </w:rPr>
              <w:t xml:space="preserve"> </w:t>
            </w:r>
            <w:proofErr w:type="spellStart"/>
            <w:r w:rsidRPr="00574283">
              <w:rPr>
                <w:rFonts w:ascii="Candara" w:hAnsi="Candara"/>
                <w:b/>
              </w:rPr>
              <w:t>còng</w:t>
            </w:r>
            <w:proofErr w:type="spellEnd"/>
            <w:r w:rsidRPr="00574283">
              <w:rPr>
                <w:rFonts w:ascii="Candara" w:hAnsi="Candara"/>
                <w:b/>
              </w:rPr>
              <w:t xml:space="preserve"> </w:t>
            </w:r>
            <w:proofErr w:type="spellStart"/>
            <w:r w:rsidRPr="00574283">
              <w:rPr>
                <w:rFonts w:ascii="Candara" w:hAnsi="Candara"/>
                <w:b/>
              </w:rPr>
              <w:t>điện</w:t>
            </w:r>
            <w:proofErr w:type="spellEnd"/>
            <w:r w:rsidRPr="00574283">
              <w:rPr>
                <w:rFonts w:ascii="Candara" w:hAnsi="Candara"/>
                <w:b/>
              </w:rPr>
              <w:t xml:space="preserve"> </w:t>
            </w:r>
            <w:proofErr w:type="spellStart"/>
            <w:r w:rsidRPr="00574283">
              <w:rPr>
                <w:rFonts w:ascii="Candara" w:hAnsi="Candara"/>
                <w:b/>
              </w:rPr>
              <w:t>hoàn</w:t>
            </w:r>
            <w:proofErr w:type="spellEnd"/>
            <w:r w:rsidRPr="00574283">
              <w:rPr>
                <w:rFonts w:ascii="Candara" w:hAnsi="Candara"/>
                <w:b/>
              </w:rPr>
              <w:t xml:space="preserve"> </w:t>
            </w:r>
            <w:proofErr w:type="spellStart"/>
            <w:r w:rsidRPr="00574283">
              <w:rPr>
                <w:rFonts w:ascii="Candara" w:hAnsi="Candara"/>
                <w:b/>
              </w:rPr>
              <w:t>thành</w:t>
            </w:r>
            <w:proofErr w:type="spellEnd"/>
            <w:r w:rsidRPr="00574283">
              <w:rPr>
                <w:rFonts w:ascii="Candara" w:hAnsi="Candara"/>
                <w:b/>
              </w:rPr>
              <w:t xml:space="preserve"> </w:t>
            </w:r>
            <w:proofErr w:type="spellStart"/>
            <w:r w:rsidRPr="00574283">
              <w:rPr>
                <w:rFonts w:ascii="Candara" w:hAnsi="Candara"/>
                <w:b/>
              </w:rPr>
              <w:t>chương</w:t>
            </w:r>
            <w:proofErr w:type="spellEnd"/>
            <w:r w:rsidRPr="00574283">
              <w:rPr>
                <w:rFonts w:ascii="Candara" w:hAnsi="Candara"/>
                <w:b/>
              </w:rPr>
              <w:t xml:space="preserve"> </w:t>
            </w:r>
            <w:proofErr w:type="spellStart"/>
            <w:r w:rsidRPr="00574283">
              <w:rPr>
                <w:rFonts w:ascii="Candara" w:hAnsi="Candara"/>
                <w:b/>
              </w:rPr>
              <w:t>trình</w:t>
            </w:r>
            <w:proofErr w:type="spellEnd"/>
            <w:r w:rsidRPr="00574283">
              <w:rPr>
                <w:rFonts w:ascii="Candara" w:hAnsi="Candara"/>
                <w:b/>
              </w:rPr>
              <w:t xml:space="preserve"> </w:t>
            </w:r>
            <w:proofErr w:type="spellStart"/>
            <w:r w:rsidRPr="00574283">
              <w:rPr>
                <w:rFonts w:ascii="Candara" w:hAnsi="Candara"/>
                <w:b/>
              </w:rPr>
              <w:t>tốt</w:t>
            </w:r>
            <w:proofErr w:type="spellEnd"/>
            <w:r w:rsidRPr="00574283">
              <w:rPr>
                <w:rFonts w:ascii="Candara" w:hAnsi="Candara"/>
                <w:b/>
              </w:rPr>
              <w:t xml:space="preserve"> </w:t>
            </w:r>
            <w:proofErr w:type="spellStart"/>
            <w:r w:rsidRPr="00574283">
              <w:rPr>
                <w:rFonts w:ascii="Candara" w:hAnsi="Candara"/>
                <w:b/>
              </w:rPr>
              <w:t>đẹp</w:t>
            </w:r>
            <w:proofErr w:type="spellEnd"/>
            <w:r w:rsidRPr="00574283">
              <w:rPr>
                <w:rFonts w:ascii="Candara" w:hAnsi="Candara"/>
                <w:b/>
              </w:rPr>
              <w:t xml:space="preserve">.  </w:t>
            </w:r>
            <w:proofErr w:type="spellStart"/>
            <w:r w:rsidRPr="00574283">
              <w:rPr>
                <w:rFonts w:ascii="Candara" w:hAnsi="Candara"/>
                <w:b/>
              </w:rPr>
              <w:t>Những</w:t>
            </w:r>
            <w:proofErr w:type="spellEnd"/>
            <w:r w:rsidRPr="00574283">
              <w:rPr>
                <w:rFonts w:ascii="Candara" w:hAnsi="Candara"/>
                <w:b/>
              </w:rPr>
              <w:t xml:space="preserve"> </w:t>
            </w:r>
            <w:proofErr w:type="spellStart"/>
            <w:r w:rsidRPr="00574283">
              <w:rPr>
                <w:rFonts w:ascii="Candara" w:hAnsi="Candara"/>
                <w:b/>
              </w:rPr>
              <w:t>thân</w:t>
            </w:r>
            <w:proofErr w:type="spellEnd"/>
            <w:r w:rsidRPr="00574283">
              <w:rPr>
                <w:rFonts w:ascii="Candara" w:hAnsi="Candara"/>
                <w:b/>
              </w:rPr>
              <w:t xml:space="preserve"> </w:t>
            </w:r>
            <w:proofErr w:type="spellStart"/>
            <w:r w:rsidRPr="00574283">
              <w:rPr>
                <w:rFonts w:ascii="Candara" w:hAnsi="Candara"/>
                <w:b/>
              </w:rPr>
              <w:t>chủ</w:t>
            </w:r>
            <w:proofErr w:type="spellEnd"/>
            <w:r w:rsidRPr="00574283">
              <w:rPr>
                <w:rFonts w:ascii="Candara" w:hAnsi="Candara"/>
                <w:b/>
              </w:rPr>
              <w:t xml:space="preserve"> </w:t>
            </w:r>
            <w:proofErr w:type="spellStart"/>
            <w:r w:rsidRPr="00574283">
              <w:rPr>
                <w:rFonts w:ascii="Candara" w:hAnsi="Candara"/>
                <w:b/>
              </w:rPr>
              <w:t>không</w:t>
            </w:r>
            <w:proofErr w:type="spellEnd"/>
            <w:r w:rsidRPr="00574283">
              <w:rPr>
                <w:rFonts w:ascii="Candara" w:hAnsi="Candara"/>
                <w:b/>
              </w:rPr>
              <w:t xml:space="preserve"> </w:t>
            </w:r>
            <w:proofErr w:type="spellStart"/>
            <w:r w:rsidRPr="00574283">
              <w:rPr>
                <w:rFonts w:ascii="Candara" w:hAnsi="Candara"/>
                <w:b/>
              </w:rPr>
              <w:t>tuân</w:t>
            </w:r>
            <w:proofErr w:type="spellEnd"/>
            <w:r w:rsidRPr="00574283">
              <w:rPr>
                <w:rFonts w:ascii="Candara" w:hAnsi="Candara"/>
                <w:b/>
              </w:rPr>
              <w:t xml:space="preserve"> </w:t>
            </w:r>
            <w:proofErr w:type="spellStart"/>
            <w:r w:rsidRPr="00574283">
              <w:rPr>
                <w:rFonts w:ascii="Candara" w:hAnsi="Candara"/>
                <w:b/>
              </w:rPr>
              <w:t>thủ</w:t>
            </w:r>
            <w:proofErr w:type="spellEnd"/>
            <w:r w:rsidRPr="00574283">
              <w:rPr>
                <w:rFonts w:ascii="Candara" w:hAnsi="Candara"/>
                <w:b/>
              </w:rPr>
              <w:t xml:space="preserve"> </w:t>
            </w:r>
            <w:proofErr w:type="spellStart"/>
            <w:r w:rsidRPr="00574283">
              <w:rPr>
                <w:rFonts w:ascii="Candara" w:hAnsi="Candara"/>
                <w:b/>
              </w:rPr>
              <w:t>các</w:t>
            </w:r>
            <w:proofErr w:type="spellEnd"/>
            <w:r w:rsidRPr="00574283">
              <w:rPr>
                <w:rFonts w:ascii="Candara" w:hAnsi="Candara"/>
                <w:b/>
              </w:rPr>
              <w:t xml:space="preserve"> </w:t>
            </w:r>
            <w:proofErr w:type="spellStart"/>
            <w:r w:rsidRPr="00574283">
              <w:rPr>
                <w:rFonts w:ascii="Candara" w:hAnsi="Candara"/>
                <w:b/>
              </w:rPr>
              <w:t>quy</w:t>
            </w:r>
            <w:proofErr w:type="spellEnd"/>
            <w:r w:rsidRPr="00574283">
              <w:rPr>
                <w:rFonts w:ascii="Candara" w:hAnsi="Candara"/>
                <w:b/>
              </w:rPr>
              <w:t xml:space="preserve"> </w:t>
            </w:r>
            <w:proofErr w:type="spellStart"/>
            <w:r w:rsidRPr="00574283">
              <w:rPr>
                <w:rFonts w:ascii="Candara" w:hAnsi="Candara"/>
                <w:b/>
              </w:rPr>
              <w:t>tắc</w:t>
            </w:r>
            <w:proofErr w:type="spellEnd"/>
            <w:r w:rsidRPr="00574283">
              <w:rPr>
                <w:rFonts w:ascii="Candara" w:hAnsi="Candara"/>
                <w:b/>
              </w:rPr>
              <w:t xml:space="preserve"> </w:t>
            </w:r>
            <w:proofErr w:type="spellStart"/>
            <w:r w:rsidRPr="00574283">
              <w:rPr>
                <w:rFonts w:ascii="Candara" w:hAnsi="Candara"/>
                <w:b/>
              </w:rPr>
              <w:t>của</w:t>
            </w:r>
            <w:proofErr w:type="spellEnd"/>
            <w:r w:rsidRPr="00574283">
              <w:rPr>
                <w:rFonts w:ascii="Candara" w:hAnsi="Candara"/>
                <w:b/>
              </w:rPr>
              <w:t xml:space="preserve"> </w:t>
            </w:r>
            <w:proofErr w:type="spellStart"/>
            <w:r w:rsidRPr="00574283">
              <w:rPr>
                <w:rFonts w:ascii="Candara" w:hAnsi="Candara"/>
                <w:b/>
              </w:rPr>
              <w:t>chương</w:t>
            </w:r>
            <w:proofErr w:type="spellEnd"/>
            <w:r w:rsidRPr="00574283">
              <w:rPr>
                <w:rFonts w:ascii="Candara" w:hAnsi="Candara"/>
                <w:b/>
              </w:rPr>
              <w:t xml:space="preserve"> </w:t>
            </w:r>
            <w:proofErr w:type="spellStart"/>
            <w:r w:rsidRPr="00574283">
              <w:rPr>
                <w:rFonts w:ascii="Candara" w:hAnsi="Candara"/>
                <w:b/>
              </w:rPr>
              <w:t>trình</w:t>
            </w:r>
            <w:proofErr w:type="spellEnd"/>
            <w:r w:rsidRPr="00574283">
              <w:rPr>
                <w:rFonts w:ascii="Candara" w:hAnsi="Candara"/>
                <w:b/>
              </w:rPr>
              <w:t xml:space="preserve"> </w:t>
            </w:r>
            <w:proofErr w:type="spellStart"/>
            <w:r w:rsidRPr="00574283">
              <w:rPr>
                <w:rFonts w:ascii="Candara" w:hAnsi="Candara"/>
                <w:b/>
              </w:rPr>
              <w:t>sẽ</w:t>
            </w:r>
            <w:proofErr w:type="spellEnd"/>
            <w:r w:rsidR="00544292">
              <w:rPr>
                <w:rFonts w:ascii="Candara" w:hAnsi="Candara"/>
                <w:b/>
              </w:rPr>
              <w:t xml:space="preserve"> </w:t>
            </w:r>
            <w:proofErr w:type="spellStart"/>
            <w:r w:rsidR="00544292">
              <w:rPr>
                <w:rFonts w:ascii="Candara" w:hAnsi="Candara"/>
                <w:b/>
              </w:rPr>
              <w:t>nhanh</w:t>
            </w:r>
            <w:proofErr w:type="spellEnd"/>
            <w:r w:rsidR="00544292">
              <w:rPr>
                <w:rFonts w:ascii="Candara" w:hAnsi="Candara"/>
                <w:b/>
              </w:rPr>
              <w:t xml:space="preserve"> </w:t>
            </w:r>
            <w:proofErr w:type="spellStart"/>
            <w:r w:rsidRPr="00574283">
              <w:rPr>
                <w:rFonts w:ascii="Candara" w:hAnsi="Candara"/>
                <w:b/>
              </w:rPr>
              <w:t>chóng</w:t>
            </w:r>
            <w:proofErr w:type="spellEnd"/>
            <w:r w:rsidRPr="00574283">
              <w:rPr>
                <w:rFonts w:ascii="Candara" w:hAnsi="Candara"/>
                <w:b/>
              </w:rPr>
              <w:t xml:space="preserve"> </w:t>
            </w:r>
            <w:proofErr w:type="spellStart"/>
            <w:r w:rsidRPr="00574283">
              <w:rPr>
                <w:rFonts w:ascii="Candara" w:hAnsi="Candara"/>
                <w:b/>
              </w:rPr>
              <w:t>phải</w:t>
            </w:r>
            <w:proofErr w:type="spellEnd"/>
            <w:r w:rsidRPr="00574283">
              <w:rPr>
                <w:rFonts w:ascii="Candara" w:hAnsi="Candara"/>
                <w:b/>
              </w:rPr>
              <w:t xml:space="preserve"> </w:t>
            </w:r>
            <w:proofErr w:type="spellStart"/>
            <w:r w:rsidRPr="00574283">
              <w:rPr>
                <w:rFonts w:ascii="Candara" w:hAnsi="Candara"/>
                <w:b/>
              </w:rPr>
              <w:t>chịu</w:t>
            </w:r>
            <w:proofErr w:type="spellEnd"/>
            <w:r w:rsidRPr="00574283">
              <w:rPr>
                <w:rFonts w:ascii="Candara" w:hAnsi="Candara"/>
                <w:b/>
              </w:rPr>
              <w:t xml:space="preserve"> </w:t>
            </w:r>
            <w:proofErr w:type="spellStart"/>
            <w:r w:rsidRPr="00574283">
              <w:rPr>
                <w:rFonts w:ascii="Candara" w:hAnsi="Candara"/>
                <w:b/>
              </w:rPr>
              <w:t>trách</w:t>
            </w:r>
            <w:proofErr w:type="spellEnd"/>
            <w:r w:rsidRPr="00574283">
              <w:rPr>
                <w:rFonts w:ascii="Candara" w:hAnsi="Candara"/>
                <w:b/>
              </w:rPr>
              <w:t xml:space="preserve"> </w:t>
            </w:r>
            <w:proofErr w:type="spellStart"/>
            <w:r w:rsidRPr="00574283">
              <w:rPr>
                <w:rFonts w:ascii="Candara" w:hAnsi="Candara"/>
                <w:b/>
              </w:rPr>
              <w:t>nhiệm</w:t>
            </w:r>
            <w:proofErr w:type="spellEnd"/>
            <w:r w:rsidRPr="00574283">
              <w:rPr>
                <w:rFonts w:ascii="Candara" w:hAnsi="Candara"/>
                <w:b/>
              </w:rPr>
              <w:t xml:space="preserve"> </w:t>
            </w:r>
            <w:proofErr w:type="spellStart"/>
            <w:r w:rsidRPr="00574283">
              <w:rPr>
                <w:rFonts w:ascii="Candara" w:hAnsi="Candara"/>
                <w:b/>
              </w:rPr>
              <w:t>và</w:t>
            </w:r>
            <w:proofErr w:type="spellEnd"/>
            <w:r w:rsidRPr="00574283">
              <w:rPr>
                <w:rFonts w:ascii="Candara" w:hAnsi="Candara"/>
                <w:b/>
              </w:rPr>
              <w:t xml:space="preserve"> </w:t>
            </w:r>
            <w:proofErr w:type="spellStart"/>
            <w:r w:rsidRPr="00574283">
              <w:rPr>
                <w:rFonts w:ascii="Candara" w:hAnsi="Candara"/>
                <w:b/>
              </w:rPr>
              <w:t>có</w:t>
            </w:r>
            <w:proofErr w:type="spellEnd"/>
            <w:r w:rsidRPr="00574283">
              <w:rPr>
                <w:rFonts w:ascii="Candara" w:hAnsi="Candara"/>
                <w:b/>
              </w:rPr>
              <w:t xml:space="preserve"> </w:t>
            </w:r>
            <w:proofErr w:type="spellStart"/>
            <w:r w:rsidRPr="00574283">
              <w:rPr>
                <w:rFonts w:ascii="Candara" w:hAnsi="Candara"/>
                <w:b/>
              </w:rPr>
              <w:t>thể</w:t>
            </w:r>
            <w:proofErr w:type="spellEnd"/>
            <w:r w:rsidRPr="00574283">
              <w:rPr>
                <w:rFonts w:ascii="Candara" w:hAnsi="Candara"/>
                <w:b/>
              </w:rPr>
              <w:t xml:space="preserve"> </w:t>
            </w:r>
            <w:proofErr w:type="spellStart"/>
            <w:r w:rsidRPr="00574283">
              <w:rPr>
                <w:rFonts w:ascii="Candara" w:hAnsi="Candara"/>
                <w:b/>
              </w:rPr>
              <w:t>bị</w:t>
            </w:r>
            <w:proofErr w:type="spellEnd"/>
            <w:r w:rsidRPr="00574283">
              <w:rPr>
                <w:rFonts w:ascii="Candara" w:hAnsi="Candara"/>
                <w:b/>
              </w:rPr>
              <w:t xml:space="preserve"> </w:t>
            </w:r>
            <w:proofErr w:type="spellStart"/>
            <w:r w:rsidRPr="00574283">
              <w:rPr>
                <w:rFonts w:ascii="Candara" w:hAnsi="Candara"/>
                <w:b/>
              </w:rPr>
              <w:t>giam</w:t>
            </w:r>
            <w:proofErr w:type="spellEnd"/>
            <w:r w:rsidRPr="00574283">
              <w:rPr>
                <w:rFonts w:ascii="Candara" w:hAnsi="Candara"/>
                <w:b/>
              </w:rPr>
              <w:t xml:space="preserve"> </w:t>
            </w:r>
            <w:proofErr w:type="spellStart"/>
            <w:r w:rsidRPr="00574283">
              <w:rPr>
                <w:rFonts w:ascii="Candara" w:hAnsi="Candara"/>
                <w:b/>
              </w:rPr>
              <w:t>lại</w:t>
            </w:r>
            <w:proofErr w:type="spellEnd"/>
            <w:r w:rsidRPr="00574283">
              <w:rPr>
                <w:rFonts w:ascii="Candara" w:hAnsi="Candara"/>
                <w:b/>
              </w:rPr>
              <w:t xml:space="preserve">. </w:t>
            </w:r>
            <w:r w:rsidR="00544292">
              <w:rPr>
                <w:rFonts w:ascii="Candara" w:hAnsi="Candara"/>
                <w:b/>
              </w:rPr>
              <w:t xml:space="preserve"> </w:t>
            </w:r>
            <w:proofErr w:type="spellStart"/>
            <w:r w:rsidRPr="00574283">
              <w:rPr>
                <w:rFonts w:ascii="Candara" w:hAnsi="Candara"/>
                <w:b/>
              </w:rPr>
              <w:t>Những</w:t>
            </w:r>
            <w:proofErr w:type="spellEnd"/>
            <w:r w:rsidRPr="00574283">
              <w:rPr>
                <w:rFonts w:ascii="Candara" w:hAnsi="Candara"/>
                <w:b/>
              </w:rPr>
              <w:t xml:space="preserve"> </w:t>
            </w:r>
            <w:proofErr w:type="spellStart"/>
            <w:r w:rsidRPr="00574283">
              <w:rPr>
                <w:rFonts w:ascii="Candara" w:hAnsi="Candara"/>
                <w:b/>
              </w:rPr>
              <w:t>thân</w:t>
            </w:r>
            <w:proofErr w:type="spellEnd"/>
            <w:r w:rsidRPr="00574283">
              <w:rPr>
                <w:rFonts w:ascii="Candara" w:hAnsi="Candara"/>
                <w:b/>
              </w:rPr>
              <w:t xml:space="preserve"> </w:t>
            </w:r>
            <w:proofErr w:type="spellStart"/>
            <w:r w:rsidRPr="00574283">
              <w:rPr>
                <w:rFonts w:ascii="Candara" w:hAnsi="Candara"/>
                <w:b/>
              </w:rPr>
              <w:t>chủ</w:t>
            </w:r>
            <w:proofErr w:type="spellEnd"/>
            <w:r w:rsidRPr="00574283">
              <w:rPr>
                <w:rFonts w:ascii="Candara" w:hAnsi="Candara"/>
                <w:b/>
              </w:rPr>
              <w:t xml:space="preserve"> </w:t>
            </w:r>
            <w:proofErr w:type="spellStart"/>
            <w:r w:rsidRPr="00574283">
              <w:rPr>
                <w:rFonts w:ascii="Candara" w:hAnsi="Candara"/>
                <w:b/>
              </w:rPr>
              <w:t>không</w:t>
            </w:r>
            <w:proofErr w:type="spellEnd"/>
            <w:r w:rsidRPr="00574283">
              <w:rPr>
                <w:rFonts w:ascii="Candara" w:hAnsi="Candara"/>
                <w:b/>
              </w:rPr>
              <w:t xml:space="preserve"> </w:t>
            </w:r>
            <w:proofErr w:type="spellStart"/>
            <w:r w:rsidRPr="00574283">
              <w:rPr>
                <w:rFonts w:ascii="Candara" w:hAnsi="Candara"/>
                <w:b/>
              </w:rPr>
              <w:t>làm</w:t>
            </w:r>
            <w:proofErr w:type="spellEnd"/>
            <w:r w:rsidRPr="00574283">
              <w:rPr>
                <w:rFonts w:ascii="Candara" w:hAnsi="Candara"/>
                <w:b/>
              </w:rPr>
              <w:t xml:space="preserve"> </w:t>
            </w:r>
            <w:proofErr w:type="spellStart"/>
            <w:r w:rsidRPr="00574283">
              <w:rPr>
                <w:rFonts w:ascii="Candara" w:hAnsi="Candara"/>
                <w:b/>
              </w:rPr>
              <w:t>xong</w:t>
            </w:r>
            <w:proofErr w:type="spellEnd"/>
            <w:r w:rsidRPr="00574283">
              <w:rPr>
                <w:rFonts w:ascii="Candara" w:hAnsi="Candara"/>
                <w:b/>
              </w:rPr>
              <w:t xml:space="preserve"> EMP </w:t>
            </w:r>
            <w:proofErr w:type="spellStart"/>
            <w:r w:rsidRPr="00574283">
              <w:rPr>
                <w:rFonts w:ascii="Candara" w:hAnsi="Candara"/>
                <w:b/>
              </w:rPr>
              <w:t>sẽ</w:t>
            </w:r>
            <w:proofErr w:type="spellEnd"/>
            <w:r w:rsidRPr="00574283">
              <w:rPr>
                <w:rFonts w:ascii="Candara" w:hAnsi="Candara"/>
                <w:b/>
              </w:rPr>
              <w:t xml:space="preserve"> </w:t>
            </w:r>
            <w:proofErr w:type="spellStart"/>
            <w:r w:rsidRPr="00574283">
              <w:rPr>
                <w:rFonts w:ascii="Candara" w:hAnsi="Candara"/>
                <w:b/>
              </w:rPr>
              <w:t>bị</w:t>
            </w:r>
            <w:proofErr w:type="spellEnd"/>
            <w:r w:rsidRPr="00574283">
              <w:rPr>
                <w:rFonts w:ascii="Candara" w:hAnsi="Candara"/>
                <w:b/>
              </w:rPr>
              <w:t xml:space="preserve"> </w:t>
            </w:r>
            <w:proofErr w:type="spellStart"/>
            <w:r w:rsidRPr="00574283">
              <w:rPr>
                <w:rFonts w:ascii="Candara" w:hAnsi="Candara"/>
                <w:b/>
              </w:rPr>
              <w:t>giam</w:t>
            </w:r>
            <w:proofErr w:type="spellEnd"/>
            <w:r w:rsidRPr="00574283">
              <w:rPr>
                <w:rFonts w:ascii="Candara" w:hAnsi="Candara"/>
                <w:b/>
              </w:rPr>
              <w:t xml:space="preserve"> </w:t>
            </w:r>
            <w:proofErr w:type="spellStart"/>
            <w:r w:rsidRPr="00574283">
              <w:rPr>
                <w:rFonts w:ascii="Candara" w:hAnsi="Candara"/>
                <w:b/>
              </w:rPr>
              <w:t>lại</w:t>
            </w:r>
            <w:proofErr w:type="spellEnd"/>
            <w:r w:rsidRPr="00574283">
              <w:rPr>
                <w:rFonts w:ascii="Candara" w:hAnsi="Candara"/>
                <w:b/>
              </w:rPr>
              <w:t xml:space="preserve"> </w:t>
            </w:r>
            <w:proofErr w:type="spellStart"/>
            <w:r w:rsidRPr="00574283">
              <w:rPr>
                <w:rFonts w:ascii="Candara" w:hAnsi="Candara"/>
                <w:b/>
              </w:rPr>
              <w:t>tại</w:t>
            </w:r>
            <w:proofErr w:type="spellEnd"/>
            <w:r w:rsidRPr="00574283">
              <w:rPr>
                <w:rFonts w:ascii="Candara" w:hAnsi="Candara"/>
                <w:b/>
              </w:rPr>
              <w:t xml:space="preserve"> </w:t>
            </w:r>
            <w:proofErr w:type="spellStart"/>
            <w:r w:rsidRPr="00574283">
              <w:rPr>
                <w:rFonts w:ascii="Candara" w:hAnsi="Candara"/>
                <w:b/>
              </w:rPr>
              <w:t>nhà</w:t>
            </w:r>
            <w:proofErr w:type="spellEnd"/>
            <w:r w:rsidRPr="00574283">
              <w:rPr>
                <w:rFonts w:ascii="Candara" w:hAnsi="Candara"/>
                <w:b/>
              </w:rPr>
              <w:t xml:space="preserve"> </w:t>
            </w:r>
            <w:proofErr w:type="spellStart"/>
            <w:r w:rsidRPr="00574283">
              <w:rPr>
                <w:rFonts w:ascii="Candara" w:hAnsi="Candara"/>
                <w:b/>
              </w:rPr>
              <w:t>tù</w:t>
            </w:r>
            <w:proofErr w:type="spellEnd"/>
            <w:r w:rsidRPr="00574283">
              <w:rPr>
                <w:rFonts w:ascii="Candara" w:hAnsi="Candara"/>
                <w:b/>
              </w:rPr>
              <w:t xml:space="preserve"> </w:t>
            </w:r>
            <w:proofErr w:type="spellStart"/>
            <w:r w:rsidRPr="00574283">
              <w:rPr>
                <w:rFonts w:ascii="Candara" w:hAnsi="Candara"/>
                <w:b/>
              </w:rPr>
              <w:t>để</w:t>
            </w:r>
            <w:proofErr w:type="spellEnd"/>
            <w:r w:rsidRPr="00574283">
              <w:rPr>
                <w:rFonts w:ascii="Candara" w:hAnsi="Candara"/>
                <w:b/>
              </w:rPr>
              <w:t xml:space="preserve"> </w:t>
            </w:r>
            <w:proofErr w:type="spellStart"/>
            <w:r w:rsidRPr="00574283">
              <w:rPr>
                <w:rFonts w:ascii="Candara" w:hAnsi="Candara"/>
                <w:b/>
              </w:rPr>
              <w:t>thụ</w:t>
            </w:r>
            <w:proofErr w:type="spellEnd"/>
            <w:r w:rsidRPr="00574283">
              <w:rPr>
                <w:rFonts w:ascii="Candara" w:hAnsi="Candara"/>
                <w:b/>
              </w:rPr>
              <w:t xml:space="preserve"> </w:t>
            </w:r>
            <w:proofErr w:type="spellStart"/>
            <w:r w:rsidRPr="00574283">
              <w:rPr>
                <w:rFonts w:ascii="Candara" w:hAnsi="Candara"/>
                <w:b/>
              </w:rPr>
              <w:t>bản</w:t>
            </w:r>
            <w:proofErr w:type="spellEnd"/>
            <w:r w:rsidRPr="00574283">
              <w:rPr>
                <w:rFonts w:ascii="Candara" w:hAnsi="Candara"/>
                <w:b/>
              </w:rPr>
              <w:t xml:space="preserve"> </w:t>
            </w:r>
            <w:proofErr w:type="spellStart"/>
            <w:r w:rsidRPr="00574283">
              <w:rPr>
                <w:rFonts w:ascii="Candara" w:hAnsi="Candara"/>
                <w:b/>
              </w:rPr>
              <w:t>án</w:t>
            </w:r>
            <w:proofErr w:type="spellEnd"/>
            <w:r w:rsidRPr="00574283">
              <w:rPr>
                <w:rFonts w:ascii="Candara" w:hAnsi="Candara"/>
                <w:b/>
              </w:rPr>
              <w:t xml:space="preserve"> </w:t>
            </w:r>
            <w:proofErr w:type="spellStart"/>
            <w:r w:rsidRPr="00574283">
              <w:rPr>
                <w:rFonts w:ascii="Candara" w:hAnsi="Candara"/>
                <w:b/>
              </w:rPr>
              <w:t>còn</w:t>
            </w:r>
            <w:proofErr w:type="spellEnd"/>
            <w:r w:rsidRPr="00574283">
              <w:rPr>
                <w:rFonts w:ascii="Candara" w:hAnsi="Candara"/>
                <w:b/>
              </w:rPr>
              <w:t xml:space="preserve"> </w:t>
            </w:r>
            <w:proofErr w:type="spellStart"/>
            <w:r w:rsidRPr="00574283">
              <w:rPr>
                <w:rFonts w:ascii="Candara" w:hAnsi="Candara"/>
                <w:b/>
              </w:rPr>
              <w:t>lại</w:t>
            </w:r>
            <w:proofErr w:type="spellEnd"/>
            <w:r w:rsidRPr="00574283">
              <w:rPr>
                <w:rFonts w:ascii="Candara" w:hAnsi="Candara"/>
                <w:b/>
              </w:rPr>
              <w:t xml:space="preserve"> </w:t>
            </w:r>
            <w:proofErr w:type="spellStart"/>
            <w:r w:rsidRPr="00574283">
              <w:rPr>
                <w:rFonts w:ascii="Candara" w:hAnsi="Candara"/>
                <w:b/>
              </w:rPr>
              <w:t>theo</w:t>
            </w:r>
            <w:proofErr w:type="spellEnd"/>
            <w:r w:rsidRPr="00574283">
              <w:rPr>
                <w:rFonts w:ascii="Candara" w:hAnsi="Candara"/>
                <w:b/>
              </w:rPr>
              <w:t xml:space="preserve"> </w:t>
            </w:r>
            <w:proofErr w:type="spellStart"/>
            <w:r w:rsidRPr="00574283">
              <w:rPr>
                <w:rFonts w:ascii="Candara" w:hAnsi="Candara"/>
                <w:b/>
              </w:rPr>
              <w:t>lệnh</w:t>
            </w:r>
            <w:proofErr w:type="spellEnd"/>
            <w:r w:rsidRPr="00574283">
              <w:rPr>
                <w:rFonts w:ascii="Candara" w:hAnsi="Candara"/>
                <w:b/>
              </w:rPr>
              <w:t xml:space="preserve"> </w:t>
            </w:r>
            <w:proofErr w:type="spellStart"/>
            <w:r w:rsidRPr="00574283">
              <w:rPr>
                <w:rFonts w:ascii="Candara" w:hAnsi="Candara"/>
                <w:b/>
              </w:rPr>
              <w:t>của</w:t>
            </w:r>
            <w:proofErr w:type="spellEnd"/>
            <w:r w:rsidRPr="00574283">
              <w:rPr>
                <w:rFonts w:ascii="Candara" w:hAnsi="Candara"/>
                <w:b/>
              </w:rPr>
              <w:t xml:space="preserve"> </w:t>
            </w:r>
            <w:proofErr w:type="spellStart"/>
            <w:r w:rsidRPr="00574283">
              <w:rPr>
                <w:rFonts w:ascii="Candara" w:hAnsi="Candara"/>
                <w:b/>
              </w:rPr>
              <w:t>Tòa</w:t>
            </w:r>
            <w:proofErr w:type="spellEnd"/>
            <w:r w:rsidRPr="00574283">
              <w:rPr>
                <w:rFonts w:ascii="Candara" w:hAnsi="Candara"/>
                <w:b/>
              </w:rPr>
              <w:t xml:space="preserve"> </w:t>
            </w:r>
            <w:proofErr w:type="spellStart"/>
            <w:r w:rsidRPr="00574283">
              <w:rPr>
                <w:rFonts w:ascii="Candara" w:hAnsi="Candara"/>
                <w:b/>
              </w:rPr>
              <w:t>đã</w:t>
            </w:r>
            <w:proofErr w:type="spellEnd"/>
            <w:r w:rsidRPr="00574283">
              <w:rPr>
                <w:rFonts w:ascii="Candara" w:hAnsi="Candara"/>
                <w:b/>
              </w:rPr>
              <w:t xml:space="preserve"> ban.</w:t>
            </w:r>
          </w:p>
          <w:p w14:paraId="1EA6286C" w14:textId="77777777" w:rsidR="002A6EB8" w:rsidRPr="006E7A7B" w:rsidRDefault="002A6EB8" w:rsidP="002A6EB8">
            <w:pPr>
              <w:rPr>
                <w:rFonts w:ascii="Calibri" w:hAnsi="Calibri"/>
              </w:rPr>
            </w:pPr>
          </w:p>
        </w:tc>
        <w:tc>
          <w:tcPr>
            <w:tcW w:w="713" w:type="dxa"/>
            <w:shd w:val="clear" w:color="auto" w:fill="auto"/>
          </w:tcPr>
          <w:p w14:paraId="67697F03" w14:textId="77777777" w:rsidR="00AE2518" w:rsidRPr="006E7A7B" w:rsidRDefault="00AE2518">
            <w:pPr>
              <w:rPr>
                <w:rFonts w:ascii="Calibri" w:hAnsi="Calibri"/>
              </w:rPr>
            </w:pPr>
          </w:p>
        </w:tc>
        <w:tc>
          <w:tcPr>
            <w:tcW w:w="397" w:type="dxa"/>
            <w:shd w:val="clear" w:color="auto" w:fill="auto"/>
          </w:tcPr>
          <w:p w14:paraId="553A96BE" w14:textId="3947B2D1" w:rsidR="00AE2518" w:rsidRPr="006E7A7B" w:rsidRDefault="007D7DBB">
            <w:pPr>
              <w:rPr>
                <w:rFonts w:ascii="Calibri" w:hAnsi="Calibri"/>
              </w:rPr>
            </w:pPr>
            <w:r>
              <w:rPr>
                <w:rFonts w:ascii="Calibri" w:hAnsi="Calibri"/>
              </w:rPr>
              <w:t xml:space="preserve">  </w:t>
            </w:r>
          </w:p>
        </w:tc>
        <w:tc>
          <w:tcPr>
            <w:tcW w:w="4159" w:type="dxa"/>
            <w:shd w:val="clear" w:color="auto" w:fill="auto"/>
          </w:tcPr>
          <w:tbl>
            <w:tblPr>
              <w:tblW w:w="4084" w:type="dxa"/>
              <w:tblLayout w:type="fixed"/>
              <w:tblCellMar>
                <w:left w:w="0" w:type="dxa"/>
                <w:right w:w="0" w:type="dxa"/>
              </w:tblCellMar>
              <w:tblLook w:val="04A0" w:firstRow="1" w:lastRow="0" w:firstColumn="1" w:lastColumn="0" w:noHBand="0" w:noVBand="1"/>
            </w:tblPr>
            <w:tblGrid>
              <w:gridCol w:w="4084"/>
            </w:tblGrid>
            <w:tr w:rsidR="00AE2518" w:rsidRPr="006E7A7B" w14:paraId="241ACE8E" w14:textId="77777777" w:rsidTr="006E7A7B">
              <w:trPr>
                <w:trHeight w:hRule="exact" w:val="7743"/>
              </w:trPr>
              <w:tc>
                <w:tcPr>
                  <w:tcW w:w="5000" w:type="pct"/>
                  <w:shd w:val="clear" w:color="auto" w:fill="auto"/>
                </w:tcPr>
                <w:p w14:paraId="43B5CC24" w14:textId="19DC25EC" w:rsidR="00AE2518" w:rsidRPr="006E7A7B" w:rsidRDefault="00574283" w:rsidP="006E7A7B">
                  <w:pPr>
                    <w:pStyle w:val="Heading2"/>
                    <w:jc w:val="center"/>
                    <w:rPr>
                      <w:rFonts w:ascii="Candara" w:hAnsi="Candara"/>
                      <w:sz w:val="36"/>
                      <w:szCs w:val="36"/>
                    </w:rPr>
                  </w:pPr>
                  <w:r>
                    <w:rPr>
                      <w:rFonts w:ascii="Candara" w:hAnsi="Candara"/>
                      <w:sz w:val="36"/>
                      <w:szCs w:val="36"/>
                    </w:rPr>
                    <w:t>Li</w:t>
                  </w:r>
                  <w:r w:rsidRPr="00574283">
                    <w:rPr>
                      <w:rFonts w:ascii="Candara" w:hAnsi="Candara"/>
                      <w:sz w:val="36"/>
                      <w:szCs w:val="36"/>
                    </w:rPr>
                    <w:t>ê</w:t>
                  </w:r>
                  <w:r>
                    <w:rPr>
                      <w:rFonts w:ascii="Candara" w:hAnsi="Candara"/>
                      <w:sz w:val="36"/>
                      <w:szCs w:val="36"/>
                    </w:rPr>
                    <w:t xml:space="preserve">n </w:t>
                  </w:r>
                  <w:proofErr w:type="spellStart"/>
                  <w:r>
                    <w:rPr>
                      <w:rFonts w:ascii="Candara" w:hAnsi="Candara"/>
                      <w:sz w:val="36"/>
                      <w:szCs w:val="36"/>
                    </w:rPr>
                    <w:t>l</w:t>
                  </w:r>
                  <w:r w:rsidRPr="00574283">
                    <w:rPr>
                      <w:rFonts w:ascii="Candara" w:hAnsi="Candara"/>
                      <w:sz w:val="36"/>
                      <w:szCs w:val="36"/>
                    </w:rPr>
                    <w:t>ạ</w:t>
                  </w:r>
                  <w:r>
                    <w:rPr>
                      <w:rFonts w:ascii="Candara" w:hAnsi="Candara"/>
                      <w:sz w:val="36"/>
                      <w:szCs w:val="36"/>
                    </w:rPr>
                    <w:t>c</w:t>
                  </w:r>
                  <w:proofErr w:type="spellEnd"/>
                  <w:r>
                    <w:rPr>
                      <w:rFonts w:ascii="Candara" w:hAnsi="Candara"/>
                      <w:sz w:val="36"/>
                      <w:szCs w:val="36"/>
                    </w:rPr>
                    <w:t xml:space="preserve"> </w:t>
                  </w:r>
                  <w:proofErr w:type="spellStart"/>
                  <w:r>
                    <w:rPr>
                      <w:rFonts w:ascii="Candara" w:hAnsi="Candara"/>
                      <w:sz w:val="36"/>
                      <w:szCs w:val="36"/>
                    </w:rPr>
                    <w:t>ch</w:t>
                  </w:r>
                  <w:r w:rsidRPr="00574283">
                    <w:rPr>
                      <w:rFonts w:ascii="Candara" w:hAnsi="Candara"/>
                      <w:sz w:val="36"/>
                      <w:szCs w:val="36"/>
                    </w:rPr>
                    <w:t>ú</w:t>
                  </w:r>
                  <w:r>
                    <w:rPr>
                      <w:rFonts w:ascii="Candara" w:hAnsi="Candara"/>
                      <w:sz w:val="36"/>
                      <w:szCs w:val="36"/>
                    </w:rPr>
                    <w:t>ng</w:t>
                  </w:r>
                  <w:proofErr w:type="spellEnd"/>
                  <w:r>
                    <w:rPr>
                      <w:rFonts w:ascii="Candara" w:hAnsi="Candara"/>
                      <w:sz w:val="36"/>
                      <w:szCs w:val="36"/>
                    </w:rPr>
                    <w:t xml:space="preserve"> </w:t>
                  </w:r>
                  <w:proofErr w:type="spellStart"/>
                  <w:r>
                    <w:rPr>
                      <w:rFonts w:ascii="Candara" w:hAnsi="Candara"/>
                      <w:sz w:val="36"/>
                      <w:szCs w:val="36"/>
                    </w:rPr>
                    <w:t>t</w:t>
                  </w:r>
                  <w:r w:rsidRPr="00574283">
                    <w:rPr>
                      <w:rFonts w:ascii="Candara" w:hAnsi="Candara"/>
                      <w:sz w:val="36"/>
                      <w:szCs w:val="36"/>
                    </w:rPr>
                    <w:t>ô</w:t>
                  </w:r>
                  <w:r>
                    <w:rPr>
                      <w:rFonts w:ascii="Candara" w:hAnsi="Candara"/>
                      <w:sz w:val="36"/>
                      <w:szCs w:val="36"/>
                    </w:rPr>
                    <w:t>i</w:t>
                  </w:r>
                  <w:proofErr w:type="spellEnd"/>
                  <w:r>
                    <w:rPr>
                      <w:rFonts w:ascii="Candara" w:hAnsi="Candara"/>
                      <w:sz w:val="36"/>
                      <w:szCs w:val="36"/>
                    </w:rPr>
                    <w:t xml:space="preserve"> </w:t>
                  </w:r>
                  <w:proofErr w:type="spellStart"/>
                  <w:r>
                    <w:rPr>
                      <w:rFonts w:ascii="Candara" w:hAnsi="Candara"/>
                      <w:sz w:val="36"/>
                      <w:szCs w:val="36"/>
                    </w:rPr>
                    <w:t>t</w:t>
                  </w:r>
                  <w:r w:rsidRPr="00574283">
                    <w:rPr>
                      <w:rFonts w:ascii="Candara" w:hAnsi="Candara"/>
                      <w:sz w:val="36"/>
                      <w:szCs w:val="36"/>
                    </w:rPr>
                    <w:t>ạ</w:t>
                  </w:r>
                  <w:r>
                    <w:rPr>
                      <w:rFonts w:ascii="Candara" w:hAnsi="Candara"/>
                      <w:sz w:val="36"/>
                      <w:szCs w:val="36"/>
                    </w:rPr>
                    <w:t>i</w:t>
                  </w:r>
                  <w:proofErr w:type="spellEnd"/>
                  <w:r w:rsidR="00A11534" w:rsidRPr="006E7A7B">
                    <w:rPr>
                      <w:rFonts w:ascii="Candara" w:hAnsi="Candara"/>
                      <w:sz w:val="36"/>
                      <w:szCs w:val="36"/>
                    </w:rPr>
                    <w:t>:</w:t>
                  </w:r>
                </w:p>
                <w:p w14:paraId="3065681B" w14:textId="77777777" w:rsidR="005C55F9" w:rsidRPr="006E7A7B" w:rsidRDefault="005C55F9" w:rsidP="00741D5E">
                  <w:pPr>
                    <w:pStyle w:val="Default"/>
                    <w:rPr>
                      <w:rFonts w:ascii="Calibri" w:hAnsi="Calibri"/>
                      <w:sz w:val="22"/>
                      <w:szCs w:val="22"/>
                      <w:u w:val="single"/>
                    </w:rPr>
                  </w:pPr>
                </w:p>
                <w:p w14:paraId="3D57A448" w14:textId="495A48DB" w:rsidR="00CF383D" w:rsidRPr="006E7A7B" w:rsidRDefault="007D7DBB" w:rsidP="00741D5E">
                  <w:pPr>
                    <w:pStyle w:val="Default"/>
                    <w:rPr>
                      <w:rFonts w:ascii="Candara" w:hAnsi="Candara"/>
                      <w:sz w:val="20"/>
                      <w:szCs w:val="20"/>
                    </w:rPr>
                  </w:pPr>
                  <w:r>
                    <w:rPr>
                      <w:rFonts w:ascii="Candara" w:hAnsi="Candara"/>
                      <w:b/>
                      <w:sz w:val="22"/>
                      <w:szCs w:val="22"/>
                    </w:rPr>
                    <w:t xml:space="preserve">                     </w:t>
                  </w:r>
                  <w:proofErr w:type="spellStart"/>
                  <w:r w:rsidR="00574283" w:rsidRPr="00574283">
                    <w:rPr>
                      <w:rFonts w:ascii="Candara" w:hAnsi="Candara"/>
                      <w:b/>
                      <w:sz w:val="22"/>
                      <w:szCs w:val="22"/>
                    </w:rPr>
                    <w:t>Điện</w:t>
                  </w:r>
                  <w:proofErr w:type="spellEnd"/>
                  <w:r w:rsidR="00574283" w:rsidRPr="00574283">
                    <w:rPr>
                      <w:rFonts w:ascii="Candara" w:hAnsi="Candara"/>
                      <w:b/>
                      <w:sz w:val="22"/>
                      <w:szCs w:val="22"/>
                    </w:rPr>
                    <w:t xml:space="preserve"> </w:t>
                  </w:r>
                  <w:proofErr w:type="spellStart"/>
                  <w:r w:rsidR="00574283" w:rsidRPr="00574283">
                    <w:rPr>
                      <w:rFonts w:ascii="Candara" w:hAnsi="Candara"/>
                      <w:b/>
                      <w:sz w:val="22"/>
                      <w:szCs w:val="22"/>
                    </w:rPr>
                    <w:t>thoại</w:t>
                  </w:r>
                  <w:proofErr w:type="spellEnd"/>
                  <w:r w:rsidR="00BF1CF1" w:rsidRPr="00574283">
                    <w:rPr>
                      <w:rFonts w:ascii="Candara" w:hAnsi="Candara"/>
                      <w:b/>
                      <w:sz w:val="22"/>
                      <w:szCs w:val="22"/>
                    </w:rPr>
                    <w:t>:</w:t>
                  </w:r>
                  <w:r w:rsidR="00BF1CF1" w:rsidRPr="00574283">
                    <w:rPr>
                      <w:rFonts w:ascii="Candara" w:hAnsi="Candara"/>
                      <w:b/>
                    </w:rPr>
                    <w:t xml:space="preserve"> </w:t>
                  </w:r>
                  <w:r w:rsidR="007740E4" w:rsidRPr="006E7A7B">
                    <w:rPr>
                      <w:rFonts w:ascii="Candara" w:hAnsi="Candara"/>
                      <w:sz w:val="20"/>
                      <w:szCs w:val="20"/>
                    </w:rPr>
                    <w:t>408-435-2089</w:t>
                  </w:r>
                </w:p>
                <w:p w14:paraId="1A571704" w14:textId="77777777" w:rsidR="00E173BB" w:rsidRDefault="00CF383D" w:rsidP="00E173BB">
                  <w:pPr>
                    <w:jc w:val="center"/>
                    <w:rPr>
                      <w:rFonts w:ascii="Candara" w:hAnsi="Candara"/>
                    </w:rPr>
                  </w:pPr>
                  <w:r w:rsidRPr="006E7A7B">
                    <w:rPr>
                      <w:rFonts w:ascii="Candara" w:hAnsi="Candara"/>
                      <w:b/>
                      <w:bCs/>
                    </w:rPr>
                    <w:t>Fax:</w:t>
                  </w:r>
                  <w:r w:rsidRPr="006E7A7B">
                    <w:rPr>
                      <w:rFonts w:ascii="Candara" w:hAnsi="Candara"/>
                    </w:rPr>
                    <w:t xml:space="preserve"> </w:t>
                  </w:r>
                  <w:r w:rsidR="00574283">
                    <w:rPr>
                      <w:rFonts w:ascii="Candara" w:hAnsi="Candara"/>
                    </w:rPr>
                    <w:t xml:space="preserve"> </w:t>
                  </w:r>
                  <w:r w:rsidRPr="006E7A7B">
                    <w:rPr>
                      <w:rFonts w:ascii="Candara" w:hAnsi="Candara"/>
                    </w:rPr>
                    <w:t>408-577-1883</w:t>
                  </w:r>
                </w:p>
                <w:p w14:paraId="728DB02D" w14:textId="4ABA5CDE" w:rsidR="00E173BB" w:rsidRDefault="00E173BB" w:rsidP="00E173BB">
                  <w:pPr>
                    <w:jc w:val="center"/>
                    <w:rPr>
                      <w:rFonts w:ascii="Candara" w:hAnsi="Candara"/>
                    </w:rPr>
                  </w:pPr>
                  <w:r>
                    <w:rPr>
                      <w:rFonts w:ascii="Candara" w:hAnsi="Candara"/>
                    </w:rPr>
                    <w:t xml:space="preserve">Emai: </w:t>
                  </w:r>
                  <w:hyperlink r:id="rId7" w:history="1">
                    <w:r w:rsidRPr="00AC3A8E">
                      <w:rPr>
                        <w:rStyle w:val="Hyperlink"/>
                        <w:rFonts w:ascii="Candara" w:hAnsi="Candara"/>
                      </w:rPr>
                      <w:t>PRO-SCC_EMP@pro.sccgov.org</w:t>
                    </w:r>
                  </w:hyperlink>
                </w:p>
                <w:p w14:paraId="66463B24" w14:textId="5AAC591D" w:rsidR="00741D5E" w:rsidRPr="008E39B4" w:rsidRDefault="00741D5E" w:rsidP="00E173BB">
                  <w:pPr>
                    <w:jc w:val="center"/>
                    <w:rPr>
                      <w:color w:val="auto"/>
                      <w:lang w:eastAsia="en-US"/>
                    </w:rPr>
                  </w:pPr>
                  <w:r w:rsidRPr="006E7A7B">
                    <w:rPr>
                      <w:rFonts w:ascii="Candara" w:hAnsi="Candara"/>
                      <w:sz w:val="22"/>
                      <w:szCs w:val="22"/>
                    </w:rPr>
                    <w:br/>
                  </w:r>
                  <w:r w:rsidR="00EF6FD2">
                    <w:rPr>
                      <w:rFonts w:ascii="Candara" w:hAnsi="Candara"/>
                      <w:b/>
                      <w:sz w:val="22"/>
                      <w:szCs w:val="22"/>
                    </w:rPr>
                    <w:t>Trang</w:t>
                  </w:r>
                  <w:r w:rsidR="00EF6FD2">
                    <w:rPr>
                      <w:rFonts w:ascii="Candara" w:hAnsi="Candara"/>
                      <w:b/>
                      <w:sz w:val="22"/>
                      <w:szCs w:val="22"/>
                      <w:lang w:val="vi-VN"/>
                    </w:rPr>
                    <w:t xml:space="preserve"> </w:t>
                  </w:r>
                  <w:proofErr w:type="spellStart"/>
                  <w:r w:rsidR="00C60016" w:rsidRPr="00C60016">
                    <w:rPr>
                      <w:rFonts w:ascii="Candara" w:hAnsi="Candara"/>
                      <w:b/>
                      <w:sz w:val="22"/>
                      <w:szCs w:val="22"/>
                    </w:rPr>
                    <w:t>M</w:t>
                  </w:r>
                  <w:r w:rsidR="00574283" w:rsidRPr="00C60016">
                    <w:rPr>
                      <w:rFonts w:ascii="Candara" w:hAnsi="Candara"/>
                      <w:b/>
                      <w:sz w:val="22"/>
                      <w:szCs w:val="22"/>
                    </w:rPr>
                    <w:t>ạng</w:t>
                  </w:r>
                  <w:proofErr w:type="spellEnd"/>
                  <w:r w:rsidRPr="006E7A7B">
                    <w:rPr>
                      <w:rFonts w:ascii="Candara" w:hAnsi="Candara"/>
                      <w:b/>
                      <w:sz w:val="22"/>
                      <w:szCs w:val="22"/>
                    </w:rPr>
                    <w:t>:</w:t>
                  </w:r>
                  <w:r w:rsidR="005C55F9" w:rsidRPr="006E7A7B">
                    <w:rPr>
                      <w:rFonts w:ascii="Candara" w:hAnsi="Candara"/>
                      <w:b/>
                      <w:sz w:val="22"/>
                      <w:szCs w:val="22"/>
                    </w:rPr>
                    <w:t xml:space="preserve"> </w:t>
                  </w:r>
                  <w:r w:rsidR="00574283">
                    <w:rPr>
                      <w:rFonts w:ascii="Candara" w:hAnsi="Candara"/>
                      <w:b/>
                      <w:sz w:val="22"/>
                      <w:szCs w:val="22"/>
                    </w:rPr>
                    <w:t xml:space="preserve"> </w:t>
                  </w:r>
                  <w:hyperlink r:id="rId8" w:history="1">
                    <w:r w:rsidR="008E39B4" w:rsidRPr="008E39B4">
                      <w:t>https://probation.sccgov.org</w:t>
                    </w:r>
                  </w:hyperlink>
                </w:p>
                <w:p w14:paraId="2F57BDE1" w14:textId="77777777" w:rsidR="00CF383D" w:rsidRPr="006E7A7B" w:rsidRDefault="00CF383D" w:rsidP="00741D5E">
                  <w:pPr>
                    <w:pStyle w:val="Default"/>
                    <w:rPr>
                      <w:rFonts w:ascii="Candara" w:hAnsi="Candara"/>
                      <w:sz w:val="22"/>
                      <w:szCs w:val="22"/>
                    </w:rPr>
                  </w:pPr>
                </w:p>
                <w:p w14:paraId="541C267F" w14:textId="77777777" w:rsidR="00870289" w:rsidRPr="006E7A7B" w:rsidRDefault="00870289" w:rsidP="00782683">
                  <w:pPr>
                    <w:rPr>
                      <w:rFonts w:ascii="Calibri" w:hAnsi="Calibri"/>
                    </w:rPr>
                  </w:pPr>
                </w:p>
                <w:p w14:paraId="5757D74E" w14:textId="11F003ED" w:rsidR="001C0C45" w:rsidRPr="00E173BB" w:rsidRDefault="00C60016" w:rsidP="00C424ED">
                  <w:pPr>
                    <w:pStyle w:val="Heading1"/>
                    <w:rPr>
                      <w:rFonts w:ascii="Candara" w:hAnsi="Candara"/>
                      <w:bCs w:val="0"/>
                      <w:color w:val="auto"/>
                      <w:sz w:val="22"/>
                      <w:szCs w:val="22"/>
                    </w:rPr>
                  </w:pPr>
                  <w:r>
                    <w:rPr>
                      <w:rFonts w:ascii="Candara" w:hAnsi="Candara"/>
                      <w:bCs w:val="0"/>
                      <w:color w:val="auto"/>
                      <w:sz w:val="22"/>
                      <w:szCs w:val="22"/>
                    </w:rPr>
                    <w:t>Th</w:t>
                  </w:r>
                  <w:r w:rsidRPr="00C60016">
                    <w:rPr>
                      <w:rFonts w:ascii="Candara" w:hAnsi="Candara"/>
                      <w:bCs w:val="0"/>
                      <w:color w:val="auto"/>
                      <w:sz w:val="22"/>
                      <w:szCs w:val="22"/>
                    </w:rPr>
                    <w:t>â</w:t>
                  </w:r>
                  <w:r>
                    <w:rPr>
                      <w:rFonts w:ascii="Candara" w:hAnsi="Candara"/>
                      <w:bCs w:val="0"/>
                      <w:color w:val="auto"/>
                      <w:sz w:val="22"/>
                      <w:szCs w:val="22"/>
                    </w:rPr>
                    <w:t xml:space="preserve">n </w:t>
                  </w:r>
                  <w:proofErr w:type="spellStart"/>
                  <w:r>
                    <w:rPr>
                      <w:rFonts w:ascii="Candara" w:hAnsi="Candara"/>
                      <w:bCs w:val="0"/>
                      <w:color w:val="auto"/>
                      <w:sz w:val="22"/>
                      <w:szCs w:val="22"/>
                    </w:rPr>
                    <w:t>ch</w:t>
                  </w:r>
                  <w:r w:rsidRPr="00C60016">
                    <w:rPr>
                      <w:rFonts w:ascii="Candara" w:hAnsi="Candara"/>
                      <w:bCs w:val="0"/>
                      <w:color w:val="auto"/>
                      <w:sz w:val="22"/>
                      <w:szCs w:val="22"/>
                    </w:rPr>
                    <w:t>ủ</w:t>
                  </w:r>
                  <w:proofErr w:type="spellEnd"/>
                  <w:r>
                    <w:rPr>
                      <w:rFonts w:ascii="Candara" w:hAnsi="Candara"/>
                      <w:bCs w:val="0"/>
                      <w:color w:val="auto"/>
                      <w:sz w:val="22"/>
                      <w:szCs w:val="22"/>
                    </w:rPr>
                    <w:t xml:space="preserve"> </w:t>
                  </w:r>
                  <w:proofErr w:type="spellStart"/>
                  <w:r>
                    <w:rPr>
                      <w:rFonts w:ascii="Candara" w:hAnsi="Candara"/>
                      <w:bCs w:val="0"/>
                      <w:color w:val="auto"/>
                      <w:sz w:val="22"/>
                      <w:szCs w:val="22"/>
                    </w:rPr>
                    <w:t>b</w:t>
                  </w:r>
                  <w:r w:rsidRPr="00C60016">
                    <w:rPr>
                      <w:rFonts w:ascii="Candara" w:hAnsi="Candara"/>
                      <w:bCs w:val="0"/>
                      <w:color w:val="auto"/>
                      <w:sz w:val="22"/>
                      <w:szCs w:val="22"/>
                    </w:rPr>
                    <w:t>ị</w:t>
                  </w:r>
                  <w:proofErr w:type="spellEnd"/>
                  <w:r w:rsidRPr="00C60016">
                    <w:rPr>
                      <w:rFonts w:ascii="Candara" w:hAnsi="Candara"/>
                      <w:bCs w:val="0"/>
                      <w:color w:val="auto"/>
                      <w:sz w:val="22"/>
                      <w:szCs w:val="22"/>
                    </w:rPr>
                    <w:t xml:space="preserve"> </w:t>
                  </w:r>
                  <w:r>
                    <w:rPr>
                      <w:rFonts w:ascii="Candara" w:hAnsi="Candara"/>
                      <w:bCs w:val="0"/>
                      <w:color w:val="auto"/>
                      <w:sz w:val="22"/>
                      <w:szCs w:val="22"/>
                    </w:rPr>
                    <w:t>EMP</w:t>
                  </w:r>
                  <w:r w:rsidR="00544292">
                    <w:rPr>
                      <w:rFonts w:ascii="Candara" w:hAnsi="Candara"/>
                      <w:bCs w:val="0"/>
                      <w:color w:val="auto"/>
                      <w:sz w:val="22"/>
                      <w:szCs w:val="22"/>
                    </w:rPr>
                    <w:t xml:space="preserve"> </w:t>
                  </w:r>
                  <w:proofErr w:type="spellStart"/>
                  <w:r w:rsidR="00544292">
                    <w:rPr>
                      <w:rFonts w:ascii="Candara" w:hAnsi="Candara"/>
                      <w:bCs w:val="0"/>
                      <w:color w:val="auto"/>
                      <w:sz w:val="22"/>
                      <w:szCs w:val="22"/>
                    </w:rPr>
                    <w:t>đ</w:t>
                  </w:r>
                  <w:r w:rsidR="00544292" w:rsidRPr="00544292">
                    <w:rPr>
                      <w:rFonts w:ascii="Candara" w:hAnsi="Candara"/>
                      <w:bCs w:val="0"/>
                      <w:color w:val="auto"/>
                      <w:sz w:val="22"/>
                      <w:szCs w:val="22"/>
                    </w:rPr>
                    <w:t>ề</w:t>
                  </w:r>
                  <w:r w:rsidR="00544292">
                    <w:rPr>
                      <w:rFonts w:ascii="Candara" w:hAnsi="Candara"/>
                      <w:bCs w:val="0"/>
                      <w:color w:val="auto"/>
                      <w:sz w:val="22"/>
                      <w:szCs w:val="22"/>
                    </w:rPr>
                    <w:t>u</w:t>
                  </w:r>
                  <w:proofErr w:type="spellEnd"/>
                  <w:r w:rsidR="00544292">
                    <w:rPr>
                      <w:rFonts w:ascii="Candara" w:hAnsi="Candara"/>
                      <w:bCs w:val="0"/>
                      <w:color w:val="auto"/>
                      <w:sz w:val="22"/>
                      <w:szCs w:val="22"/>
                    </w:rPr>
                    <w:t xml:space="preserve"> </w:t>
                  </w:r>
                  <w:proofErr w:type="spellStart"/>
                  <w:r w:rsidR="00544292">
                    <w:rPr>
                      <w:rFonts w:ascii="Candara" w:hAnsi="Candara"/>
                      <w:bCs w:val="0"/>
                      <w:color w:val="auto"/>
                      <w:sz w:val="22"/>
                      <w:szCs w:val="22"/>
                    </w:rPr>
                    <w:t>h</w:t>
                  </w:r>
                  <w:r w:rsidR="00544292" w:rsidRPr="00544292">
                    <w:rPr>
                      <w:rFonts w:ascii="Candara" w:hAnsi="Candara"/>
                      <w:bCs w:val="0"/>
                      <w:color w:val="auto"/>
                      <w:sz w:val="22"/>
                      <w:szCs w:val="22"/>
                    </w:rPr>
                    <w:t>ộ</w:t>
                  </w:r>
                  <w:r w:rsidR="00544292">
                    <w:rPr>
                      <w:rFonts w:ascii="Candara" w:hAnsi="Candara"/>
                      <w:bCs w:val="0"/>
                      <w:color w:val="auto"/>
                      <w:sz w:val="22"/>
                      <w:szCs w:val="22"/>
                    </w:rPr>
                    <w:t>i</w:t>
                  </w:r>
                  <w:proofErr w:type="spellEnd"/>
                  <w:r>
                    <w:rPr>
                      <w:rFonts w:ascii="Candara" w:hAnsi="Candara"/>
                      <w:bCs w:val="0"/>
                      <w:color w:val="auto"/>
                      <w:sz w:val="22"/>
                      <w:szCs w:val="22"/>
                    </w:rPr>
                    <w:t xml:space="preserve"> </w:t>
                  </w:r>
                  <w:proofErr w:type="spellStart"/>
                  <w:r>
                    <w:rPr>
                      <w:rFonts w:ascii="Candara" w:hAnsi="Candara"/>
                      <w:bCs w:val="0"/>
                      <w:color w:val="auto"/>
                      <w:sz w:val="22"/>
                      <w:szCs w:val="22"/>
                    </w:rPr>
                    <w:t>đủ</w:t>
                  </w:r>
                  <w:proofErr w:type="spellEnd"/>
                  <w:r>
                    <w:rPr>
                      <w:rFonts w:ascii="Candara" w:hAnsi="Candara"/>
                      <w:bCs w:val="0"/>
                      <w:color w:val="auto"/>
                      <w:sz w:val="22"/>
                      <w:szCs w:val="22"/>
                    </w:rPr>
                    <w:t xml:space="preserve"> </w:t>
                  </w:r>
                  <w:proofErr w:type="spellStart"/>
                  <w:r>
                    <w:rPr>
                      <w:rFonts w:ascii="Candara" w:hAnsi="Candara"/>
                      <w:bCs w:val="0"/>
                      <w:color w:val="auto"/>
                      <w:sz w:val="22"/>
                      <w:szCs w:val="22"/>
                    </w:rPr>
                    <w:t>điều</w:t>
                  </w:r>
                  <w:proofErr w:type="spellEnd"/>
                  <w:r>
                    <w:rPr>
                      <w:rFonts w:ascii="Candara" w:hAnsi="Candara"/>
                      <w:bCs w:val="0"/>
                      <w:color w:val="auto"/>
                      <w:sz w:val="22"/>
                      <w:szCs w:val="22"/>
                    </w:rPr>
                    <w:t xml:space="preserve"> </w:t>
                  </w:r>
                  <w:proofErr w:type="spellStart"/>
                  <w:r>
                    <w:rPr>
                      <w:rFonts w:ascii="Candara" w:hAnsi="Candara"/>
                      <w:bCs w:val="0"/>
                      <w:color w:val="auto"/>
                      <w:sz w:val="22"/>
                      <w:szCs w:val="22"/>
                    </w:rPr>
                    <w:t>kiện</w:t>
                  </w:r>
                  <w:proofErr w:type="spellEnd"/>
                  <w:r>
                    <w:rPr>
                      <w:rFonts w:ascii="Candara" w:hAnsi="Candara"/>
                      <w:bCs w:val="0"/>
                      <w:color w:val="auto"/>
                      <w:sz w:val="22"/>
                      <w:szCs w:val="22"/>
                    </w:rPr>
                    <w:t xml:space="preserve"> </w:t>
                  </w:r>
                  <w:proofErr w:type="spellStart"/>
                  <w:r>
                    <w:rPr>
                      <w:rFonts w:ascii="Candara" w:hAnsi="Candara"/>
                      <w:bCs w:val="0"/>
                      <w:color w:val="auto"/>
                      <w:sz w:val="22"/>
                      <w:szCs w:val="22"/>
                    </w:rPr>
                    <w:t>cho</w:t>
                  </w:r>
                  <w:proofErr w:type="spellEnd"/>
                  <w:r>
                    <w:rPr>
                      <w:rFonts w:ascii="Candara" w:hAnsi="Candara"/>
                      <w:bCs w:val="0"/>
                      <w:color w:val="auto"/>
                      <w:sz w:val="22"/>
                      <w:szCs w:val="22"/>
                    </w:rPr>
                    <w:br/>
                  </w:r>
                  <w:proofErr w:type="spellStart"/>
                  <w:r w:rsidR="00544292" w:rsidRPr="00544292">
                    <w:rPr>
                      <w:rFonts w:ascii="Candara" w:hAnsi="Candara"/>
                      <w:bCs w:val="0"/>
                      <w:color w:val="auto"/>
                      <w:sz w:val="22"/>
                      <w:szCs w:val="22"/>
                    </w:rPr>
                    <w:t>Đ</w:t>
                  </w:r>
                  <w:r w:rsidR="00544292">
                    <w:rPr>
                      <w:rFonts w:ascii="Candara" w:hAnsi="Candara"/>
                      <w:bCs w:val="0"/>
                      <w:color w:val="auto"/>
                      <w:sz w:val="22"/>
                      <w:szCs w:val="22"/>
                    </w:rPr>
                    <w:t>i</w:t>
                  </w:r>
                  <w:r w:rsidR="00544292" w:rsidRPr="00544292">
                    <w:rPr>
                      <w:rFonts w:ascii="Candara" w:hAnsi="Candara"/>
                      <w:bCs w:val="0"/>
                      <w:color w:val="auto"/>
                      <w:sz w:val="22"/>
                      <w:szCs w:val="22"/>
                    </w:rPr>
                    <w:t>ề</w:t>
                  </w:r>
                  <w:r w:rsidR="00544292">
                    <w:rPr>
                      <w:rFonts w:ascii="Candara" w:hAnsi="Candara"/>
                      <w:bCs w:val="0"/>
                      <w:color w:val="auto"/>
                      <w:sz w:val="22"/>
                      <w:szCs w:val="22"/>
                    </w:rPr>
                    <w:t>u</w:t>
                  </w:r>
                  <w:proofErr w:type="spellEnd"/>
                  <w:r w:rsidR="00544292">
                    <w:rPr>
                      <w:rFonts w:ascii="Candara" w:hAnsi="Candara"/>
                      <w:bCs w:val="0"/>
                      <w:color w:val="auto"/>
                      <w:sz w:val="22"/>
                      <w:szCs w:val="22"/>
                    </w:rPr>
                    <w:t xml:space="preserve"> </w:t>
                  </w:r>
                  <w:proofErr w:type="spellStart"/>
                  <w:r w:rsidR="00544292">
                    <w:rPr>
                      <w:rFonts w:ascii="Candara" w:hAnsi="Candara"/>
                      <w:bCs w:val="0"/>
                      <w:color w:val="auto"/>
                      <w:sz w:val="22"/>
                      <w:szCs w:val="22"/>
                    </w:rPr>
                    <w:t>kho</w:t>
                  </w:r>
                  <w:r w:rsidR="00544292" w:rsidRPr="00544292">
                    <w:rPr>
                      <w:rFonts w:ascii="Candara" w:hAnsi="Candara"/>
                      <w:bCs w:val="0"/>
                      <w:color w:val="auto"/>
                      <w:sz w:val="22"/>
                      <w:szCs w:val="22"/>
                    </w:rPr>
                    <w:t>ả</w:t>
                  </w:r>
                  <w:r w:rsidR="00544292">
                    <w:rPr>
                      <w:rFonts w:ascii="Candara" w:hAnsi="Candara"/>
                      <w:bCs w:val="0"/>
                      <w:color w:val="auto"/>
                      <w:sz w:val="22"/>
                      <w:szCs w:val="22"/>
                    </w:rPr>
                    <w:t>n</w:t>
                  </w:r>
                  <w:proofErr w:type="spellEnd"/>
                  <w:r w:rsidR="00544292">
                    <w:rPr>
                      <w:rFonts w:ascii="Candara" w:hAnsi="Candara"/>
                      <w:bCs w:val="0"/>
                      <w:color w:val="auto"/>
                      <w:sz w:val="22"/>
                      <w:szCs w:val="22"/>
                    </w:rPr>
                    <w:t xml:space="preserve"> 4019 </w:t>
                  </w:r>
                  <w:proofErr w:type="spellStart"/>
                  <w:r w:rsidR="00544292">
                    <w:rPr>
                      <w:rFonts w:ascii="Candara" w:hAnsi="Candara"/>
                      <w:bCs w:val="0"/>
                      <w:color w:val="auto"/>
                      <w:sz w:val="22"/>
                      <w:szCs w:val="22"/>
                    </w:rPr>
                    <w:t>c</w:t>
                  </w:r>
                  <w:r w:rsidR="00544292" w:rsidRPr="00544292">
                    <w:rPr>
                      <w:rFonts w:ascii="Candara" w:hAnsi="Candara"/>
                      <w:bCs w:val="0"/>
                      <w:color w:val="auto"/>
                      <w:sz w:val="22"/>
                      <w:szCs w:val="22"/>
                    </w:rPr>
                    <w:t>ủ</w:t>
                  </w:r>
                  <w:r w:rsidR="00544292">
                    <w:rPr>
                      <w:rFonts w:ascii="Candara" w:hAnsi="Candara"/>
                      <w:bCs w:val="0"/>
                      <w:color w:val="auto"/>
                      <w:sz w:val="22"/>
                      <w:szCs w:val="22"/>
                    </w:rPr>
                    <w:t>a</w:t>
                  </w:r>
                  <w:proofErr w:type="spellEnd"/>
                  <w:r w:rsidR="00544292">
                    <w:rPr>
                      <w:rFonts w:ascii="Candara" w:hAnsi="Candara"/>
                      <w:bCs w:val="0"/>
                      <w:color w:val="auto"/>
                      <w:sz w:val="22"/>
                      <w:szCs w:val="22"/>
                    </w:rPr>
                    <w:t xml:space="preserve"> </w:t>
                  </w:r>
                  <w:proofErr w:type="spellStart"/>
                  <w:r w:rsidR="00544292">
                    <w:rPr>
                      <w:rFonts w:ascii="Candara" w:hAnsi="Candara"/>
                      <w:bCs w:val="0"/>
                      <w:color w:val="auto"/>
                      <w:sz w:val="22"/>
                      <w:szCs w:val="22"/>
                    </w:rPr>
                    <w:t>B</w:t>
                  </w:r>
                  <w:r w:rsidR="00544292" w:rsidRPr="00544292">
                    <w:rPr>
                      <w:rFonts w:ascii="Candara" w:hAnsi="Candara"/>
                      <w:bCs w:val="0"/>
                      <w:color w:val="auto"/>
                      <w:sz w:val="22"/>
                      <w:szCs w:val="22"/>
                    </w:rPr>
                    <w:t>ộ</w:t>
                  </w:r>
                  <w:proofErr w:type="spellEnd"/>
                  <w:r w:rsidR="00544292">
                    <w:rPr>
                      <w:rFonts w:ascii="Candara" w:hAnsi="Candara"/>
                      <w:bCs w:val="0"/>
                      <w:color w:val="auto"/>
                      <w:sz w:val="22"/>
                      <w:szCs w:val="22"/>
                    </w:rPr>
                    <w:t xml:space="preserve"> </w:t>
                  </w:r>
                  <w:proofErr w:type="spellStart"/>
                  <w:r w:rsidR="00544292">
                    <w:rPr>
                      <w:rFonts w:ascii="Candara" w:hAnsi="Candara"/>
                      <w:bCs w:val="0"/>
                      <w:color w:val="auto"/>
                      <w:sz w:val="22"/>
                      <w:szCs w:val="22"/>
                    </w:rPr>
                    <w:t>Lu</w:t>
                  </w:r>
                  <w:r w:rsidR="00544292" w:rsidRPr="00544292">
                    <w:rPr>
                      <w:rFonts w:ascii="Candara" w:hAnsi="Candara"/>
                      <w:bCs w:val="0"/>
                      <w:color w:val="auto"/>
                      <w:sz w:val="22"/>
                      <w:szCs w:val="22"/>
                    </w:rPr>
                    <w:t>ậ</w:t>
                  </w:r>
                  <w:r w:rsidR="00544292">
                    <w:rPr>
                      <w:rFonts w:ascii="Candara" w:hAnsi="Candara"/>
                      <w:bCs w:val="0"/>
                      <w:color w:val="auto"/>
                      <w:sz w:val="22"/>
                      <w:szCs w:val="22"/>
                    </w:rPr>
                    <w:t>t</w:t>
                  </w:r>
                  <w:proofErr w:type="spellEnd"/>
                  <w:r w:rsidR="00544292">
                    <w:rPr>
                      <w:rFonts w:ascii="Candara" w:hAnsi="Candara"/>
                      <w:bCs w:val="0"/>
                      <w:color w:val="auto"/>
                      <w:sz w:val="22"/>
                      <w:szCs w:val="22"/>
                    </w:rPr>
                    <w:t xml:space="preserve"> </w:t>
                  </w:r>
                  <w:proofErr w:type="spellStart"/>
                  <w:r w:rsidR="00544292">
                    <w:rPr>
                      <w:rFonts w:ascii="Candara" w:hAnsi="Candara"/>
                      <w:bCs w:val="0"/>
                      <w:color w:val="auto"/>
                      <w:sz w:val="22"/>
                      <w:szCs w:val="22"/>
                    </w:rPr>
                    <w:t>H</w:t>
                  </w:r>
                  <w:r w:rsidR="00544292" w:rsidRPr="00544292">
                    <w:rPr>
                      <w:rFonts w:ascii="Candara" w:hAnsi="Candara"/>
                      <w:bCs w:val="0"/>
                      <w:color w:val="auto"/>
                      <w:sz w:val="22"/>
                      <w:szCs w:val="22"/>
                    </w:rPr>
                    <w:t>ì</w:t>
                  </w:r>
                  <w:r w:rsidR="00544292">
                    <w:rPr>
                      <w:rFonts w:ascii="Candara" w:hAnsi="Candara"/>
                      <w:bCs w:val="0"/>
                      <w:color w:val="auto"/>
                      <w:sz w:val="22"/>
                      <w:szCs w:val="22"/>
                    </w:rPr>
                    <w:t>nh</w:t>
                  </w:r>
                  <w:proofErr w:type="spellEnd"/>
                  <w:r w:rsidR="00544292">
                    <w:rPr>
                      <w:rFonts w:ascii="Candara" w:hAnsi="Candara"/>
                      <w:bCs w:val="0"/>
                      <w:color w:val="auto"/>
                      <w:sz w:val="22"/>
                      <w:szCs w:val="22"/>
                    </w:rPr>
                    <w:t xml:space="preserve"> </w:t>
                  </w:r>
                  <w:proofErr w:type="spellStart"/>
                  <w:r w:rsidR="00544292">
                    <w:rPr>
                      <w:rFonts w:ascii="Candara" w:hAnsi="Candara"/>
                      <w:bCs w:val="0"/>
                      <w:color w:val="auto"/>
                      <w:sz w:val="22"/>
                      <w:szCs w:val="22"/>
                    </w:rPr>
                    <w:t>S</w:t>
                  </w:r>
                  <w:r w:rsidR="00544292" w:rsidRPr="00544292">
                    <w:rPr>
                      <w:rFonts w:ascii="Candara" w:hAnsi="Candara"/>
                      <w:bCs w:val="0"/>
                      <w:color w:val="auto"/>
                      <w:sz w:val="22"/>
                      <w:szCs w:val="22"/>
                    </w:rPr>
                    <w:t>ự</w:t>
                  </w:r>
                  <w:proofErr w:type="spellEnd"/>
                </w:p>
                <w:p w14:paraId="5FEBA027" w14:textId="77777777" w:rsidR="001C0C45" w:rsidRPr="006E7A7B" w:rsidRDefault="001C0C45" w:rsidP="00C424ED">
                  <w:pPr>
                    <w:pStyle w:val="Heading1"/>
                    <w:rPr>
                      <w:rFonts w:ascii="Candara" w:hAnsi="Candara"/>
                      <w:b w:val="0"/>
                      <w:color w:val="auto"/>
                      <w:sz w:val="18"/>
                      <w:szCs w:val="18"/>
                    </w:rPr>
                  </w:pPr>
                </w:p>
                <w:p w14:paraId="6D6BE9AF" w14:textId="77777777" w:rsidR="001C0C45" w:rsidRPr="006E7A7B" w:rsidRDefault="001C0C45" w:rsidP="00C424ED">
                  <w:pPr>
                    <w:pStyle w:val="Heading1"/>
                    <w:rPr>
                      <w:rFonts w:ascii="Candara" w:hAnsi="Candara"/>
                      <w:b w:val="0"/>
                      <w:color w:val="auto"/>
                      <w:sz w:val="18"/>
                      <w:szCs w:val="18"/>
                    </w:rPr>
                  </w:pPr>
                </w:p>
                <w:p w14:paraId="5FF0BF88" w14:textId="77777777" w:rsidR="001C0C45" w:rsidRPr="00E173BB" w:rsidRDefault="001C0C45" w:rsidP="00C424ED">
                  <w:pPr>
                    <w:pStyle w:val="Heading1"/>
                    <w:rPr>
                      <w:rFonts w:ascii="Candara" w:hAnsi="Candara"/>
                      <w:b w:val="0"/>
                      <w:color w:val="auto"/>
                      <w:sz w:val="18"/>
                      <w:szCs w:val="18"/>
                      <w:lang w:val="vi-VN"/>
                    </w:rPr>
                  </w:pPr>
                </w:p>
                <w:p w14:paraId="53303CB7" w14:textId="1F613F66" w:rsidR="00C424ED" w:rsidRPr="004752B2" w:rsidRDefault="001C0C45" w:rsidP="00F74235">
                  <w:pPr>
                    <w:jc w:val="center"/>
                    <w:rPr>
                      <w:lang w:val="vi-VN"/>
                    </w:rPr>
                  </w:pPr>
                  <w:r w:rsidRPr="006E7A7B">
                    <w:rPr>
                      <w:rFonts w:ascii="Candara" w:hAnsi="Candara"/>
                      <w:color w:val="auto"/>
                      <w:sz w:val="18"/>
                      <w:szCs w:val="18"/>
                    </w:rPr>
                    <w:t>*</w:t>
                  </w:r>
                  <w:r w:rsidR="00C60016">
                    <w:t xml:space="preserve"> </w:t>
                  </w:r>
                  <w:proofErr w:type="spellStart"/>
                  <w:r w:rsidR="004752B2">
                    <w:t>C</w:t>
                  </w:r>
                  <w:r w:rsidR="00C60016" w:rsidRPr="00C60016">
                    <w:rPr>
                      <w:sz w:val="18"/>
                      <w:szCs w:val="18"/>
                    </w:rPr>
                    <w:t>hương</w:t>
                  </w:r>
                  <w:proofErr w:type="spellEnd"/>
                  <w:r w:rsidR="00C60016" w:rsidRPr="00C60016">
                    <w:rPr>
                      <w:sz w:val="18"/>
                      <w:szCs w:val="18"/>
                    </w:rPr>
                    <w:t xml:space="preserve"> </w:t>
                  </w:r>
                  <w:proofErr w:type="spellStart"/>
                  <w:r w:rsidR="00C60016" w:rsidRPr="00C60016">
                    <w:rPr>
                      <w:sz w:val="18"/>
                      <w:szCs w:val="18"/>
                    </w:rPr>
                    <w:t>trình</w:t>
                  </w:r>
                  <w:proofErr w:type="spellEnd"/>
                  <w:r w:rsidR="00C60016" w:rsidRPr="00C60016">
                    <w:rPr>
                      <w:sz w:val="18"/>
                      <w:szCs w:val="18"/>
                    </w:rPr>
                    <w:t xml:space="preserve"> </w:t>
                  </w:r>
                  <w:proofErr w:type="spellStart"/>
                  <w:r w:rsidR="004752B2">
                    <w:rPr>
                      <w:sz w:val="18"/>
                      <w:szCs w:val="18"/>
                    </w:rPr>
                    <w:t>giám</w:t>
                  </w:r>
                  <w:proofErr w:type="spellEnd"/>
                  <w:r w:rsidR="004752B2">
                    <w:rPr>
                      <w:sz w:val="18"/>
                      <w:szCs w:val="18"/>
                      <w:lang w:val="vi-VN"/>
                    </w:rPr>
                    <w:t xml:space="preserve"> sát điện tử miễn phí</w:t>
                  </w:r>
                  <w:r w:rsidR="00EF6FD2">
                    <w:rPr>
                      <w:sz w:val="18"/>
                      <w:szCs w:val="18"/>
                      <w:lang w:val="vi-VN"/>
                    </w:rPr>
                    <w:t xml:space="preserve"> cho tất cả mọi thân </w:t>
                  </w:r>
                  <w:r w:rsidR="00F74235">
                    <w:rPr>
                      <w:sz w:val="18"/>
                      <w:szCs w:val="18"/>
                      <w:lang w:val="vi-VN"/>
                    </w:rPr>
                    <w:t>chủ</w:t>
                  </w:r>
                  <w:r w:rsidR="004752B2">
                    <w:rPr>
                      <w:sz w:val="18"/>
                      <w:szCs w:val="18"/>
                      <w:lang w:val="vi-VN"/>
                    </w:rPr>
                    <w:t>*</w:t>
                  </w:r>
                </w:p>
                <w:p w14:paraId="7C960FC5" w14:textId="77777777" w:rsidR="00C424ED" w:rsidRPr="006E7A7B" w:rsidRDefault="00C424ED" w:rsidP="00782683">
                  <w:pPr>
                    <w:rPr>
                      <w:rFonts w:ascii="Calibri" w:hAnsi="Calibri"/>
                    </w:rPr>
                  </w:pPr>
                </w:p>
                <w:p w14:paraId="23E7E9DC" w14:textId="77777777" w:rsidR="00C424ED" w:rsidRPr="006E7A7B" w:rsidRDefault="00C424ED" w:rsidP="00782683">
                  <w:pPr>
                    <w:rPr>
                      <w:rFonts w:ascii="Calibri" w:hAnsi="Calibri"/>
                    </w:rPr>
                  </w:pPr>
                </w:p>
                <w:p w14:paraId="130368FA" w14:textId="77777777" w:rsidR="00C424ED" w:rsidRPr="006E7A7B" w:rsidRDefault="00C424ED" w:rsidP="00782683">
                  <w:pPr>
                    <w:rPr>
                      <w:rFonts w:ascii="Calibri" w:hAnsi="Calibri"/>
                    </w:rPr>
                  </w:pPr>
                </w:p>
                <w:p w14:paraId="04DF0050" w14:textId="77777777" w:rsidR="00C424ED" w:rsidRPr="006E7A7B" w:rsidRDefault="00C424ED" w:rsidP="00782683">
                  <w:pPr>
                    <w:rPr>
                      <w:rFonts w:ascii="Calibri" w:hAnsi="Calibri"/>
                    </w:rPr>
                  </w:pPr>
                </w:p>
                <w:p w14:paraId="7A1BA718" w14:textId="77777777" w:rsidR="00C424ED" w:rsidRPr="006E7A7B" w:rsidRDefault="00C424ED" w:rsidP="00782683">
                  <w:pPr>
                    <w:rPr>
                      <w:rFonts w:ascii="Calibri" w:hAnsi="Calibri"/>
                    </w:rPr>
                  </w:pPr>
                </w:p>
                <w:p w14:paraId="11E6401A" w14:textId="77777777" w:rsidR="00C424ED" w:rsidRPr="006E7A7B" w:rsidRDefault="00C424ED" w:rsidP="00782683">
                  <w:pPr>
                    <w:rPr>
                      <w:rFonts w:ascii="Calibri" w:hAnsi="Calibri"/>
                    </w:rPr>
                  </w:pPr>
                </w:p>
                <w:p w14:paraId="4935ED00" w14:textId="77777777" w:rsidR="00C424ED" w:rsidRPr="006E7A7B" w:rsidRDefault="00C424ED" w:rsidP="00782683">
                  <w:pPr>
                    <w:rPr>
                      <w:rFonts w:ascii="Calibri" w:hAnsi="Calibri"/>
                    </w:rPr>
                  </w:pPr>
                </w:p>
                <w:p w14:paraId="34D204BF" w14:textId="77777777" w:rsidR="00C424ED" w:rsidRPr="006E7A7B" w:rsidRDefault="00C424ED" w:rsidP="00782683">
                  <w:pPr>
                    <w:rPr>
                      <w:rFonts w:ascii="Calibri" w:hAnsi="Calibri"/>
                    </w:rPr>
                  </w:pPr>
                </w:p>
                <w:p w14:paraId="780CF4DE" w14:textId="77777777" w:rsidR="00C424ED" w:rsidRPr="006E7A7B" w:rsidRDefault="00C424ED" w:rsidP="00782683">
                  <w:pPr>
                    <w:rPr>
                      <w:rFonts w:ascii="Calibri" w:hAnsi="Calibri"/>
                    </w:rPr>
                  </w:pPr>
                </w:p>
              </w:tc>
            </w:tr>
            <w:tr w:rsidR="00AE2518" w:rsidRPr="006E7A7B" w14:paraId="7B2F1AB2" w14:textId="77777777" w:rsidTr="006E7A7B">
              <w:trPr>
                <w:trHeight w:hRule="exact" w:val="2815"/>
              </w:trPr>
              <w:tc>
                <w:tcPr>
                  <w:tcW w:w="5000" w:type="pct"/>
                  <w:shd w:val="clear" w:color="auto" w:fill="auto"/>
                  <w:vAlign w:val="bottom"/>
                </w:tcPr>
                <w:tbl>
                  <w:tblPr>
                    <w:tblW w:w="6794" w:type="dxa"/>
                    <w:tblLayout w:type="fixed"/>
                    <w:tblCellMar>
                      <w:left w:w="0" w:type="dxa"/>
                      <w:right w:w="0" w:type="dxa"/>
                    </w:tblCellMar>
                    <w:tblLook w:val="04A0" w:firstRow="1" w:lastRow="0" w:firstColumn="1" w:lastColumn="0" w:noHBand="0" w:noVBand="1"/>
                  </w:tblPr>
                  <w:tblGrid>
                    <w:gridCol w:w="1297"/>
                    <w:gridCol w:w="82"/>
                    <w:gridCol w:w="2851"/>
                    <w:gridCol w:w="2564"/>
                  </w:tblGrid>
                  <w:tr w:rsidR="00A73D0A" w:rsidRPr="006E7A7B" w14:paraId="4E06FC1F" w14:textId="77777777" w:rsidTr="00544292">
                    <w:trPr>
                      <w:trHeight w:val="1445"/>
                    </w:trPr>
                    <w:tc>
                      <w:tcPr>
                        <w:tcW w:w="955" w:type="pct"/>
                        <w:vAlign w:val="center"/>
                      </w:tcPr>
                      <w:p w14:paraId="3372D243" w14:textId="36851E52" w:rsidR="00A73D0A" w:rsidRPr="006E7A7B" w:rsidRDefault="00223E48">
                        <w:pPr>
                          <w:pStyle w:val="NoSpacing"/>
                          <w:rPr>
                            <w:rFonts w:ascii="Calibri" w:hAnsi="Calibri"/>
                          </w:rPr>
                        </w:pPr>
                        <w:r w:rsidRPr="008434E8">
                          <w:rPr>
                            <w:noProof/>
                            <w:lang w:eastAsia="en-US"/>
                          </w:rPr>
                          <w:drawing>
                            <wp:inline distT="0" distB="0" distL="0" distR="0" wp14:anchorId="48859704" wp14:editId="5C9AB7AC">
                              <wp:extent cx="828675" cy="80962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0" w:type="pct"/>
                      </w:tcPr>
                      <w:p w14:paraId="56F9226A" w14:textId="77777777" w:rsidR="00A73D0A" w:rsidRPr="006E7A7B" w:rsidRDefault="00A73D0A">
                        <w:pPr>
                          <w:rPr>
                            <w:rFonts w:ascii="Calibri" w:hAnsi="Calibri"/>
                          </w:rPr>
                        </w:pPr>
                      </w:p>
                    </w:tc>
                    <w:tc>
                      <w:tcPr>
                        <w:tcW w:w="2098" w:type="pct"/>
                      </w:tcPr>
                      <w:p w14:paraId="2EAA20B0" w14:textId="5608D5BA" w:rsidR="00A73D0A" w:rsidRPr="006E7A7B" w:rsidRDefault="00C60016">
                        <w:pPr>
                          <w:pStyle w:val="Company"/>
                          <w:rPr>
                            <w:rFonts w:ascii="Candara" w:hAnsi="Candara"/>
                            <w:color w:val="0070C0"/>
                          </w:rPr>
                        </w:pPr>
                        <w:r>
                          <w:rPr>
                            <w:rFonts w:ascii="Candara" w:hAnsi="Candara"/>
                            <w:color w:val="0070C0"/>
                          </w:rPr>
                          <w:t>CH</w:t>
                        </w:r>
                        <w:r w:rsidRPr="00C60016">
                          <w:rPr>
                            <w:rFonts w:ascii="Candara" w:hAnsi="Candara"/>
                            <w:color w:val="0070C0"/>
                          </w:rPr>
                          <w:t>ƯƠ</w:t>
                        </w:r>
                        <w:r>
                          <w:rPr>
                            <w:rFonts w:ascii="Candara" w:hAnsi="Candara"/>
                            <w:color w:val="0070C0"/>
                          </w:rPr>
                          <w:t>NG TR</w:t>
                        </w:r>
                        <w:r w:rsidRPr="00C60016">
                          <w:rPr>
                            <w:rFonts w:ascii="Candara" w:hAnsi="Candara"/>
                            <w:color w:val="0070C0"/>
                          </w:rPr>
                          <w:t>Ì</w:t>
                        </w:r>
                        <w:r>
                          <w:rPr>
                            <w:rFonts w:ascii="Candara" w:hAnsi="Candara"/>
                            <w:color w:val="0070C0"/>
                          </w:rPr>
                          <w:t>NH</w:t>
                        </w:r>
                        <w:r>
                          <w:rPr>
                            <w:rFonts w:ascii="Candara" w:hAnsi="Candara"/>
                            <w:color w:val="0070C0"/>
                          </w:rPr>
                          <w:br/>
                          <w:t>G</w:t>
                        </w:r>
                        <w:r>
                          <w:t>I</w:t>
                        </w:r>
                        <w:r w:rsidRPr="00C60016">
                          <w:t>Á</w:t>
                        </w:r>
                        <w:r>
                          <w:t>M S</w:t>
                        </w:r>
                        <w:r w:rsidRPr="00C60016">
                          <w:t>Á</w:t>
                        </w:r>
                        <w:r>
                          <w:t xml:space="preserve">T </w:t>
                        </w:r>
                        <w:r w:rsidRPr="00C60016">
                          <w:t>Đ</w:t>
                        </w:r>
                        <w:r>
                          <w:t>I</w:t>
                        </w:r>
                        <w:r w:rsidRPr="00C60016">
                          <w:t>Ệ</w:t>
                        </w:r>
                        <w:r>
                          <w:t>N T</w:t>
                        </w:r>
                        <w:r w:rsidRPr="00C60016">
                          <w:t>Ử</w:t>
                        </w:r>
                      </w:p>
                      <w:p w14:paraId="4FB4D428" w14:textId="3ACB2F61" w:rsidR="009A18F0" w:rsidRPr="006E7A7B" w:rsidRDefault="00C60016" w:rsidP="00544292">
                        <w:pPr>
                          <w:pStyle w:val="Footer"/>
                          <w:spacing w:line="240" w:lineRule="auto"/>
                          <w:rPr>
                            <w:rFonts w:ascii="Candara" w:hAnsi="Candara"/>
                            <w:b/>
                            <w:sz w:val="20"/>
                          </w:rPr>
                        </w:pPr>
                        <w:proofErr w:type="spellStart"/>
                        <w:r>
                          <w:rPr>
                            <w:rFonts w:ascii="Candara" w:hAnsi="Candara"/>
                            <w:b/>
                            <w:sz w:val="20"/>
                          </w:rPr>
                          <w:t>H</w:t>
                        </w:r>
                        <w:r w:rsidRPr="00C60016">
                          <w:rPr>
                            <w:rFonts w:ascii="Candara" w:hAnsi="Candara"/>
                            <w:b/>
                            <w:sz w:val="20"/>
                          </w:rPr>
                          <w:t>ạ</w:t>
                        </w:r>
                        <w:r>
                          <w:rPr>
                            <w:rFonts w:ascii="Candara" w:hAnsi="Candara"/>
                            <w:b/>
                            <w:sz w:val="20"/>
                          </w:rPr>
                          <w:t>t</w:t>
                        </w:r>
                        <w:proofErr w:type="spellEnd"/>
                        <w:r>
                          <w:rPr>
                            <w:rFonts w:ascii="Candara" w:hAnsi="Candara"/>
                            <w:b/>
                            <w:sz w:val="20"/>
                          </w:rPr>
                          <w:t xml:space="preserve"> Santa Clara</w:t>
                        </w:r>
                        <w:r w:rsidR="00A73D0A" w:rsidRPr="006E7A7B">
                          <w:rPr>
                            <w:rFonts w:ascii="Candara" w:hAnsi="Candara"/>
                            <w:b/>
                            <w:sz w:val="20"/>
                          </w:rPr>
                          <w:t xml:space="preserve"> </w:t>
                        </w:r>
                      </w:p>
                      <w:p w14:paraId="673BE2AA" w14:textId="369071A1" w:rsidR="00A73D0A" w:rsidRPr="00CC643F" w:rsidRDefault="00CC643F" w:rsidP="00544292">
                        <w:pPr>
                          <w:pStyle w:val="Footer"/>
                          <w:spacing w:line="240" w:lineRule="auto"/>
                          <w:rPr>
                            <w:rFonts w:ascii="Candara" w:hAnsi="Candara"/>
                            <w:b/>
                            <w:sz w:val="20"/>
                          </w:rPr>
                        </w:pPr>
                        <w:r w:rsidRPr="00CC643F">
                          <w:rPr>
                            <w:rFonts w:ascii="Candara" w:hAnsi="Candara"/>
                            <w:b/>
                            <w:sz w:val="20"/>
                          </w:rPr>
                          <w:t xml:space="preserve">Chi </w:t>
                        </w:r>
                        <w:proofErr w:type="spellStart"/>
                        <w:r w:rsidRPr="00CC643F">
                          <w:rPr>
                            <w:rFonts w:ascii="Candara" w:hAnsi="Candara"/>
                            <w:b/>
                            <w:sz w:val="20"/>
                          </w:rPr>
                          <w:t>Nhánh</w:t>
                        </w:r>
                        <w:proofErr w:type="spellEnd"/>
                        <w:r w:rsidRPr="00CC643F">
                          <w:rPr>
                            <w:rFonts w:ascii="Candara" w:hAnsi="Candara"/>
                            <w:b/>
                            <w:sz w:val="20"/>
                          </w:rPr>
                          <w:t xml:space="preserve"> Phục </w:t>
                        </w:r>
                        <w:proofErr w:type="spellStart"/>
                        <w:r w:rsidRPr="00CC643F">
                          <w:rPr>
                            <w:rFonts w:ascii="Candara" w:hAnsi="Candara"/>
                            <w:b/>
                            <w:sz w:val="20"/>
                          </w:rPr>
                          <w:t>Vụ</w:t>
                        </w:r>
                        <w:proofErr w:type="spellEnd"/>
                        <w:r w:rsidRPr="00CC643F">
                          <w:rPr>
                            <w:rFonts w:ascii="Candara" w:hAnsi="Candara"/>
                            <w:b/>
                            <w:sz w:val="20"/>
                          </w:rPr>
                          <w:t xml:space="preserve"> </w:t>
                        </w:r>
                        <w:proofErr w:type="spellStart"/>
                        <w:r w:rsidRPr="00CC643F">
                          <w:rPr>
                            <w:rFonts w:ascii="Candara" w:hAnsi="Candara"/>
                            <w:b/>
                            <w:sz w:val="20"/>
                          </w:rPr>
                          <w:t>Người</w:t>
                        </w:r>
                        <w:proofErr w:type="spellEnd"/>
                        <w:r w:rsidRPr="00CC643F">
                          <w:rPr>
                            <w:rFonts w:ascii="Candara" w:hAnsi="Candara"/>
                            <w:b/>
                            <w:sz w:val="20"/>
                          </w:rPr>
                          <w:t xml:space="preserve"> </w:t>
                        </w:r>
                        <w:proofErr w:type="spellStart"/>
                        <w:r w:rsidRPr="00CC643F">
                          <w:rPr>
                            <w:rFonts w:ascii="Candara" w:hAnsi="Candara"/>
                            <w:b/>
                            <w:sz w:val="20"/>
                          </w:rPr>
                          <w:t>Lớn</w:t>
                        </w:r>
                        <w:proofErr w:type="spellEnd"/>
                      </w:p>
                      <w:p w14:paraId="7F736F51" w14:textId="77777777" w:rsidR="00A73D0A" w:rsidRPr="006E7A7B" w:rsidRDefault="00AB1D4A" w:rsidP="00544292">
                        <w:pPr>
                          <w:pStyle w:val="Footer"/>
                          <w:spacing w:line="240" w:lineRule="auto"/>
                          <w:rPr>
                            <w:rFonts w:ascii="Candara" w:hAnsi="Candara"/>
                            <w:b/>
                            <w:sz w:val="20"/>
                          </w:rPr>
                        </w:pPr>
                        <w:r w:rsidRPr="006E7A7B">
                          <w:rPr>
                            <w:rFonts w:ascii="Candara" w:hAnsi="Candara"/>
                            <w:b/>
                            <w:sz w:val="20"/>
                          </w:rPr>
                          <w:t>2314 N. First</w:t>
                        </w:r>
                        <w:r w:rsidR="00A73D0A" w:rsidRPr="006E7A7B">
                          <w:rPr>
                            <w:rFonts w:ascii="Candara" w:hAnsi="Candara"/>
                            <w:b/>
                            <w:sz w:val="20"/>
                          </w:rPr>
                          <w:t xml:space="preserve"> St. </w:t>
                        </w:r>
                      </w:p>
                      <w:p w14:paraId="0A827548" w14:textId="77777777" w:rsidR="00A73D0A" w:rsidRPr="006E7A7B" w:rsidRDefault="00A73D0A" w:rsidP="00544292">
                        <w:pPr>
                          <w:pStyle w:val="Footer"/>
                          <w:spacing w:line="240" w:lineRule="auto"/>
                          <w:rPr>
                            <w:rFonts w:ascii="Calibri" w:hAnsi="Calibri"/>
                          </w:rPr>
                        </w:pPr>
                        <w:r w:rsidRPr="006E7A7B">
                          <w:rPr>
                            <w:rFonts w:ascii="Candara" w:hAnsi="Candara"/>
                            <w:b/>
                            <w:sz w:val="20"/>
                          </w:rPr>
                          <w:t>San Jose, CA. 95131</w:t>
                        </w:r>
                      </w:p>
                    </w:tc>
                    <w:tc>
                      <w:tcPr>
                        <w:tcW w:w="1887" w:type="pct"/>
                      </w:tcPr>
                      <w:p w14:paraId="49DA1290" w14:textId="77777777" w:rsidR="00A73D0A" w:rsidRPr="006E7A7B" w:rsidRDefault="00A73D0A">
                        <w:pPr>
                          <w:pStyle w:val="Company"/>
                          <w:rPr>
                            <w:sz w:val="22"/>
                            <w:szCs w:val="22"/>
                          </w:rPr>
                        </w:pPr>
                      </w:p>
                    </w:tc>
                  </w:tr>
                </w:tbl>
                <w:p w14:paraId="7D031AFB" w14:textId="77777777" w:rsidR="00AE2518" w:rsidRPr="006E7A7B" w:rsidRDefault="00AE2518">
                  <w:pPr>
                    <w:rPr>
                      <w:rFonts w:ascii="Calibri" w:hAnsi="Calibri"/>
                    </w:rPr>
                  </w:pPr>
                </w:p>
              </w:tc>
            </w:tr>
          </w:tbl>
          <w:p w14:paraId="59202742" w14:textId="77777777" w:rsidR="00AE2518" w:rsidRPr="006E7A7B" w:rsidRDefault="00AE2518">
            <w:pPr>
              <w:rPr>
                <w:rFonts w:ascii="Calibri" w:hAnsi="Calibri"/>
              </w:rPr>
            </w:pPr>
          </w:p>
        </w:tc>
        <w:tc>
          <w:tcPr>
            <w:tcW w:w="720" w:type="dxa"/>
            <w:shd w:val="clear" w:color="auto" w:fill="auto"/>
          </w:tcPr>
          <w:p w14:paraId="418EEDE9" w14:textId="77777777" w:rsidR="00AE2518" w:rsidRPr="006E7A7B" w:rsidRDefault="00AE2518">
            <w:pPr>
              <w:rPr>
                <w:rFonts w:ascii="Calibri" w:hAnsi="Calibri"/>
              </w:rPr>
            </w:pPr>
          </w:p>
        </w:tc>
        <w:tc>
          <w:tcPr>
            <w:tcW w:w="720" w:type="dxa"/>
            <w:shd w:val="clear" w:color="auto" w:fill="auto"/>
          </w:tcPr>
          <w:p w14:paraId="2349E2CE" w14:textId="77777777" w:rsidR="00AE2518" w:rsidRPr="006E7A7B" w:rsidRDefault="00AE2518">
            <w:pPr>
              <w:rPr>
                <w:rFonts w:ascii="Calibri" w:hAnsi="Calibri"/>
              </w:rPr>
            </w:pPr>
          </w:p>
        </w:tc>
        <w:tc>
          <w:tcPr>
            <w:tcW w:w="3851" w:type="dxa"/>
            <w:shd w:val="clear" w:color="auto" w:fill="auto"/>
          </w:tcPr>
          <w:tbl>
            <w:tblPr>
              <w:tblW w:w="5000" w:type="pct"/>
              <w:tblLayout w:type="fixed"/>
              <w:tblCellMar>
                <w:left w:w="0" w:type="dxa"/>
                <w:right w:w="0" w:type="dxa"/>
              </w:tblCellMar>
              <w:tblLook w:val="04A0" w:firstRow="1" w:lastRow="0" w:firstColumn="1" w:lastColumn="0" w:noHBand="0" w:noVBand="1"/>
            </w:tblPr>
            <w:tblGrid>
              <w:gridCol w:w="3831"/>
              <w:gridCol w:w="20"/>
            </w:tblGrid>
            <w:tr w:rsidR="00AE2518" w:rsidRPr="006E7A7B" w14:paraId="6EBB0C90" w14:textId="77777777" w:rsidTr="006E7A7B">
              <w:trPr>
                <w:trHeight w:hRule="exact" w:val="5310"/>
              </w:trPr>
              <w:tc>
                <w:tcPr>
                  <w:tcW w:w="5000" w:type="pct"/>
                  <w:shd w:val="clear" w:color="auto" w:fill="auto"/>
                </w:tcPr>
                <w:p w14:paraId="648EC689" w14:textId="492A4861" w:rsidR="00467E53" w:rsidRPr="006E7A7B" w:rsidRDefault="00223E48" w:rsidP="00335B90">
                  <w:pPr>
                    <w:rPr>
                      <w:rFonts w:ascii="Calibri" w:hAnsi="Calibri"/>
                      <w:color w:val="0070C0"/>
                    </w:rPr>
                  </w:pPr>
                  <w:r w:rsidRPr="006E7A7B">
                    <w:rPr>
                      <w:noProof/>
                      <w:color w:val="0070C0"/>
                      <w:lang w:eastAsia="en-US"/>
                    </w:rPr>
                    <w:drawing>
                      <wp:inline distT="0" distB="0" distL="0" distR="0" wp14:anchorId="47FF60A6" wp14:editId="26D80AFD">
                        <wp:extent cx="2486025" cy="2533650"/>
                        <wp:effectExtent l="0" t="0" r="0" b="0"/>
                        <wp:docPr id="2" name="Picture 1" descr="prob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tion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2533650"/>
                                </a:xfrm>
                                <a:prstGeom prst="rect">
                                  <a:avLst/>
                                </a:prstGeom>
                                <a:noFill/>
                                <a:ln>
                                  <a:noFill/>
                                </a:ln>
                              </pic:spPr>
                            </pic:pic>
                          </a:graphicData>
                        </a:graphic>
                      </wp:inline>
                    </w:drawing>
                  </w:r>
                </w:p>
                <w:p w14:paraId="54635D78" w14:textId="68CE397F" w:rsidR="00AE2518" w:rsidRPr="00CC643F" w:rsidRDefault="00CC643F" w:rsidP="006E7A7B">
                  <w:pPr>
                    <w:tabs>
                      <w:tab w:val="left" w:pos="2835"/>
                    </w:tabs>
                    <w:spacing w:after="0"/>
                    <w:jc w:val="center"/>
                    <w:rPr>
                      <w:rFonts w:ascii="Candara" w:hAnsi="Candara"/>
                      <w:b/>
                      <w:color w:val="0070C0"/>
                      <w:sz w:val="24"/>
                      <w:szCs w:val="24"/>
                    </w:rPr>
                  </w:pPr>
                  <w:r w:rsidRPr="00CC643F">
                    <w:rPr>
                      <w:rFonts w:ascii="Candara" w:hAnsi="Candara"/>
                      <w:b/>
                      <w:color w:val="0070C0"/>
                      <w:sz w:val="24"/>
                      <w:szCs w:val="24"/>
                    </w:rPr>
                    <w:t>HẠT SANTA CLARA</w:t>
                  </w:r>
                </w:p>
                <w:p w14:paraId="0305AD6C" w14:textId="3E1967EC" w:rsidR="00467E53" w:rsidRPr="00CC643F" w:rsidRDefault="00CC643F" w:rsidP="006E7A7B">
                  <w:pPr>
                    <w:tabs>
                      <w:tab w:val="left" w:pos="2835"/>
                    </w:tabs>
                    <w:spacing w:after="0"/>
                    <w:jc w:val="center"/>
                    <w:rPr>
                      <w:rFonts w:ascii="Candara" w:hAnsi="Candara"/>
                      <w:b/>
                      <w:color w:val="0070C0"/>
                      <w:sz w:val="24"/>
                      <w:szCs w:val="24"/>
                    </w:rPr>
                  </w:pPr>
                  <w:r w:rsidRPr="00CC643F">
                    <w:rPr>
                      <w:rFonts w:ascii="Candara" w:hAnsi="Candara"/>
                      <w:b/>
                      <w:color w:val="0070C0"/>
                      <w:sz w:val="24"/>
                      <w:szCs w:val="24"/>
                    </w:rPr>
                    <w:t>CHI NHÁNH PHỤC VỤ NGƯỜI LỚN</w:t>
                  </w:r>
                </w:p>
                <w:p w14:paraId="0BDAC022" w14:textId="77777777" w:rsidR="00A73D0A" w:rsidRPr="006E7A7B" w:rsidRDefault="00A73D0A" w:rsidP="006E7A7B">
                  <w:pPr>
                    <w:tabs>
                      <w:tab w:val="left" w:pos="2835"/>
                    </w:tabs>
                    <w:spacing w:after="0"/>
                    <w:jc w:val="center"/>
                    <w:rPr>
                      <w:rFonts w:ascii="Candara" w:hAnsi="Candara"/>
                      <w:b/>
                      <w:color w:val="0070C0"/>
                      <w:sz w:val="28"/>
                      <w:szCs w:val="28"/>
                    </w:rPr>
                  </w:pPr>
                </w:p>
                <w:p w14:paraId="62099F29" w14:textId="77777777" w:rsidR="00A73D0A" w:rsidRPr="006E7A7B" w:rsidRDefault="00A73D0A" w:rsidP="006E7A7B">
                  <w:pPr>
                    <w:tabs>
                      <w:tab w:val="left" w:pos="2835"/>
                    </w:tabs>
                    <w:spacing w:after="0"/>
                    <w:jc w:val="center"/>
                    <w:rPr>
                      <w:rFonts w:ascii="Candara" w:hAnsi="Candara"/>
                      <w:b/>
                      <w:color w:val="0070C0"/>
                      <w:sz w:val="28"/>
                      <w:szCs w:val="28"/>
                    </w:rPr>
                  </w:pPr>
                </w:p>
                <w:p w14:paraId="262BCB51" w14:textId="77777777" w:rsidR="00467E53" w:rsidRPr="006E7A7B" w:rsidRDefault="00467E53" w:rsidP="006E7A7B">
                  <w:pPr>
                    <w:tabs>
                      <w:tab w:val="left" w:pos="2835"/>
                    </w:tabs>
                    <w:spacing w:after="0"/>
                    <w:rPr>
                      <w:rFonts w:ascii="Calibri" w:hAnsi="Calibri"/>
                      <w:color w:val="0070C0"/>
                    </w:rPr>
                  </w:pPr>
                </w:p>
                <w:p w14:paraId="7923AE66" w14:textId="77777777" w:rsidR="00467E53" w:rsidRPr="006E7A7B" w:rsidRDefault="00467E53" w:rsidP="006E7A7B">
                  <w:pPr>
                    <w:tabs>
                      <w:tab w:val="left" w:pos="2835"/>
                    </w:tabs>
                    <w:rPr>
                      <w:rFonts w:ascii="Calibri" w:hAnsi="Calibri"/>
                    </w:rPr>
                  </w:pPr>
                </w:p>
              </w:tc>
              <w:tc>
                <w:tcPr>
                  <w:tcW w:w="360" w:type="dxa"/>
                  <w:shd w:val="clear" w:color="auto" w:fill="auto"/>
                </w:tcPr>
                <w:p w14:paraId="68E6864C" w14:textId="77777777" w:rsidR="00AE2518" w:rsidRPr="006E7A7B" w:rsidRDefault="00467E53">
                  <w:r w:rsidRPr="006E7A7B">
                    <w:tab/>
                  </w:r>
                  <w:r w:rsidRPr="006E7A7B">
                    <w:tab/>
                  </w:r>
                </w:p>
              </w:tc>
            </w:tr>
            <w:tr w:rsidR="00AE2518" w:rsidRPr="006E7A7B" w14:paraId="15CB24D8" w14:textId="77777777" w:rsidTr="006E7A7B">
              <w:trPr>
                <w:gridAfter w:val="1"/>
                <w:wAfter w:w="20" w:type="dxa"/>
                <w:trHeight w:hRule="exact" w:val="270"/>
              </w:trPr>
              <w:tc>
                <w:tcPr>
                  <w:tcW w:w="5000" w:type="pct"/>
                  <w:shd w:val="clear" w:color="auto" w:fill="auto"/>
                </w:tcPr>
                <w:p w14:paraId="18DDF34A" w14:textId="77777777" w:rsidR="00AE2518" w:rsidRPr="006E7A7B" w:rsidRDefault="00AE2518">
                  <w:pPr>
                    <w:rPr>
                      <w:rFonts w:ascii="Calibri" w:hAnsi="Calibri"/>
                    </w:rPr>
                  </w:pPr>
                </w:p>
              </w:tc>
            </w:tr>
            <w:tr w:rsidR="00AE2518" w:rsidRPr="006E7A7B" w14:paraId="1D3DA5AF" w14:textId="77777777" w:rsidTr="006E7A7B">
              <w:trPr>
                <w:gridAfter w:val="1"/>
                <w:wAfter w:w="20" w:type="dxa"/>
                <w:trHeight w:hRule="exact" w:val="3240"/>
              </w:trPr>
              <w:tc>
                <w:tcPr>
                  <w:tcW w:w="5000" w:type="pct"/>
                  <w:shd w:val="clear" w:color="auto" w:fill="2682A6"/>
                </w:tcPr>
                <w:p w14:paraId="39531E39" w14:textId="77777777" w:rsidR="00CC643F" w:rsidRDefault="00CC643F" w:rsidP="00CC643F">
                  <w:pPr>
                    <w:pStyle w:val="Title"/>
                    <w:jc w:val="center"/>
                    <w:rPr>
                      <w:sz w:val="48"/>
                      <w:szCs w:val="48"/>
                    </w:rPr>
                  </w:pPr>
                  <w:r w:rsidRPr="00CC643F">
                    <w:rPr>
                      <w:sz w:val="48"/>
                      <w:szCs w:val="48"/>
                    </w:rPr>
                    <w:t>CHƯƠNG TRÌ</w:t>
                  </w:r>
                  <w:r>
                    <w:rPr>
                      <w:sz w:val="48"/>
                      <w:szCs w:val="48"/>
                    </w:rPr>
                    <w:t>NH</w:t>
                  </w:r>
                </w:p>
                <w:p w14:paraId="29F22B52" w14:textId="44BB52F0" w:rsidR="00CC643F" w:rsidRPr="00CC643F" w:rsidRDefault="00CC643F" w:rsidP="00CC643F">
                  <w:pPr>
                    <w:pStyle w:val="Title"/>
                    <w:jc w:val="center"/>
                    <w:rPr>
                      <w:sz w:val="48"/>
                      <w:szCs w:val="48"/>
                    </w:rPr>
                  </w:pPr>
                  <w:r w:rsidRPr="00CC643F">
                    <w:rPr>
                      <w:sz w:val="48"/>
                      <w:szCs w:val="48"/>
                    </w:rPr>
                    <w:t>GIÁM SÁT</w:t>
                  </w:r>
                </w:p>
                <w:p w14:paraId="2D512678" w14:textId="4A74B30B" w:rsidR="00AE2518" w:rsidRPr="00CC643F" w:rsidRDefault="00CC643F" w:rsidP="00CC643F">
                  <w:pPr>
                    <w:pStyle w:val="Title"/>
                    <w:jc w:val="center"/>
                    <w:rPr>
                      <w:sz w:val="44"/>
                      <w:szCs w:val="44"/>
                    </w:rPr>
                  </w:pPr>
                  <w:r w:rsidRPr="00CC643F">
                    <w:rPr>
                      <w:sz w:val="48"/>
                      <w:szCs w:val="48"/>
                    </w:rPr>
                    <w:t>ĐIỆN TỬ</w:t>
                  </w:r>
                </w:p>
              </w:tc>
            </w:tr>
            <w:tr w:rsidR="00AE2518" w:rsidRPr="006E7A7B" w14:paraId="53F43ABF" w14:textId="77777777" w:rsidTr="006E7A7B">
              <w:trPr>
                <w:gridAfter w:val="1"/>
                <w:wAfter w:w="20" w:type="dxa"/>
                <w:trHeight w:hRule="exact" w:val="1440"/>
              </w:trPr>
              <w:tc>
                <w:tcPr>
                  <w:tcW w:w="5000" w:type="pct"/>
                  <w:shd w:val="clear" w:color="auto" w:fill="2682A6"/>
                  <w:vAlign w:val="bottom"/>
                </w:tcPr>
                <w:p w14:paraId="6109E71D" w14:textId="4ED7C17F" w:rsidR="00AE2518" w:rsidRPr="00CC643F" w:rsidRDefault="00CC643F" w:rsidP="006E7A7B">
                  <w:pPr>
                    <w:pStyle w:val="Subtitle"/>
                    <w:jc w:val="center"/>
                    <w:rPr>
                      <w:rFonts w:ascii="Candara" w:hAnsi="Candara"/>
                      <w:b/>
                      <w:bCs/>
                      <w:i w:val="0"/>
                      <w:iCs w:val="0"/>
                      <w:sz w:val="24"/>
                      <w:szCs w:val="24"/>
                    </w:rPr>
                  </w:pPr>
                  <w:r w:rsidRPr="00CC643F">
                    <w:rPr>
                      <w:rFonts w:ascii="Candara" w:hAnsi="Candara"/>
                      <w:b/>
                      <w:bCs/>
                      <w:i w:val="0"/>
                      <w:iCs w:val="0"/>
                      <w:sz w:val="24"/>
                      <w:szCs w:val="24"/>
                    </w:rPr>
                    <w:t xml:space="preserve">Thay </w:t>
                  </w:r>
                  <w:proofErr w:type="spellStart"/>
                  <w:r w:rsidRPr="00CC643F">
                    <w:rPr>
                      <w:rFonts w:ascii="Candara" w:hAnsi="Candara"/>
                      <w:b/>
                      <w:bCs/>
                      <w:i w:val="0"/>
                      <w:iCs w:val="0"/>
                      <w:sz w:val="24"/>
                      <w:szCs w:val="24"/>
                    </w:rPr>
                    <w:t>Th</w:t>
                  </w:r>
                  <w:r w:rsidRPr="00CC643F">
                    <w:rPr>
                      <w:rFonts w:ascii="Candara" w:hAnsi="Candara"/>
                      <w:b/>
                      <w:i w:val="0"/>
                      <w:sz w:val="24"/>
                      <w:szCs w:val="24"/>
                    </w:rPr>
                    <w:t>ế</w:t>
                  </w:r>
                  <w:proofErr w:type="spellEnd"/>
                  <w:r w:rsidRPr="00CC643F">
                    <w:rPr>
                      <w:rFonts w:ascii="Candara" w:hAnsi="Candara"/>
                      <w:b/>
                      <w:i w:val="0"/>
                      <w:sz w:val="24"/>
                      <w:szCs w:val="24"/>
                    </w:rPr>
                    <w:t xml:space="preserve"> </w:t>
                  </w:r>
                  <w:proofErr w:type="spellStart"/>
                  <w:r w:rsidRPr="00CC643F">
                    <w:rPr>
                      <w:rFonts w:ascii="Candara" w:hAnsi="Candara"/>
                      <w:b/>
                      <w:i w:val="0"/>
                      <w:sz w:val="24"/>
                      <w:szCs w:val="24"/>
                    </w:rPr>
                    <w:t>Chương</w:t>
                  </w:r>
                  <w:proofErr w:type="spellEnd"/>
                  <w:r w:rsidRPr="00CC643F">
                    <w:rPr>
                      <w:rFonts w:ascii="Candara" w:hAnsi="Candara"/>
                      <w:b/>
                      <w:i w:val="0"/>
                      <w:sz w:val="24"/>
                      <w:szCs w:val="24"/>
                    </w:rPr>
                    <w:t xml:space="preserve"> </w:t>
                  </w:r>
                  <w:proofErr w:type="spellStart"/>
                  <w:r w:rsidRPr="00CC643F">
                    <w:rPr>
                      <w:rFonts w:ascii="Candara" w:hAnsi="Candara"/>
                      <w:b/>
                      <w:i w:val="0"/>
                      <w:sz w:val="24"/>
                      <w:szCs w:val="24"/>
                    </w:rPr>
                    <w:t>Trình</w:t>
                  </w:r>
                  <w:proofErr w:type="spellEnd"/>
                  <w:r w:rsidRPr="00CC643F">
                    <w:rPr>
                      <w:rFonts w:ascii="Candara" w:hAnsi="Candara"/>
                      <w:b/>
                      <w:i w:val="0"/>
                      <w:sz w:val="24"/>
                      <w:szCs w:val="24"/>
                    </w:rPr>
                    <w:t xml:space="preserve"> </w:t>
                  </w:r>
                  <w:proofErr w:type="spellStart"/>
                  <w:r w:rsidRPr="00CC643F">
                    <w:rPr>
                      <w:rFonts w:ascii="Candara" w:hAnsi="Candara"/>
                      <w:b/>
                      <w:i w:val="0"/>
                      <w:sz w:val="24"/>
                      <w:szCs w:val="24"/>
                    </w:rPr>
                    <w:t>Tù</w:t>
                  </w:r>
                  <w:proofErr w:type="spellEnd"/>
                  <w:r w:rsidRPr="00CC643F">
                    <w:rPr>
                      <w:rFonts w:ascii="Candara" w:hAnsi="Candara"/>
                      <w:b/>
                      <w:i w:val="0"/>
                      <w:sz w:val="24"/>
                      <w:szCs w:val="24"/>
                    </w:rPr>
                    <w:t xml:space="preserve"> Ở</w:t>
                  </w:r>
                </w:p>
              </w:tc>
            </w:tr>
          </w:tbl>
          <w:p w14:paraId="5B7E8ADA" w14:textId="77777777" w:rsidR="00AE2518" w:rsidRPr="006E7A7B" w:rsidRDefault="00AE2518">
            <w:pPr>
              <w:rPr>
                <w:rFonts w:ascii="Calibri" w:hAnsi="Calibri"/>
              </w:rPr>
            </w:pPr>
          </w:p>
        </w:tc>
      </w:tr>
    </w:tbl>
    <w:p w14:paraId="73DF9DF5" w14:textId="77777777" w:rsidR="00AE2518" w:rsidRPr="006E7A7B" w:rsidRDefault="00AE2518">
      <w:pPr>
        <w:pStyle w:val="NoSpacing"/>
        <w:rPr>
          <w:rFonts w:ascii="Calibri" w:hAnsi="Calibri"/>
        </w:rPr>
      </w:pPr>
    </w:p>
    <w:tbl>
      <w:tblPr>
        <w:tblW w:w="0" w:type="auto"/>
        <w:jc w:val="center"/>
        <w:tblLayout w:type="fixed"/>
        <w:tblCellMar>
          <w:left w:w="0" w:type="dxa"/>
          <w:right w:w="0" w:type="dxa"/>
        </w:tblCellMar>
        <w:tblLook w:val="04A0" w:firstRow="1" w:lastRow="0" w:firstColumn="1" w:lastColumn="0" w:noHBand="0" w:noVBand="1"/>
      </w:tblPr>
      <w:tblGrid>
        <w:gridCol w:w="3840"/>
        <w:gridCol w:w="713"/>
        <w:gridCol w:w="713"/>
        <w:gridCol w:w="3824"/>
        <w:gridCol w:w="739"/>
        <w:gridCol w:w="720"/>
        <w:gridCol w:w="3851"/>
      </w:tblGrid>
      <w:tr w:rsidR="00AE2518" w:rsidRPr="006E7A7B" w14:paraId="62BEA3F2" w14:textId="77777777" w:rsidTr="00335A6F">
        <w:trPr>
          <w:trHeight w:hRule="exact" w:val="10890"/>
          <w:jc w:val="center"/>
        </w:trPr>
        <w:tc>
          <w:tcPr>
            <w:tcW w:w="3840" w:type="dxa"/>
            <w:shd w:val="clear" w:color="auto" w:fill="auto"/>
          </w:tcPr>
          <w:p w14:paraId="64BBB2B8" w14:textId="331E63E0" w:rsidR="004C6C38" w:rsidRPr="002B7DE4" w:rsidRDefault="0031743F" w:rsidP="006E7A7B">
            <w:pPr>
              <w:pStyle w:val="Heading1"/>
              <w:jc w:val="center"/>
              <w:rPr>
                <w:rFonts w:ascii="Candara" w:hAnsi="Candara"/>
                <w:sz w:val="32"/>
                <w:szCs w:val="32"/>
              </w:rPr>
            </w:pPr>
            <w:proofErr w:type="spellStart"/>
            <w:r w:rsidRPr="002B7DE4">
              <w:rPr>
                <w:rFonts w:ascii="Candara" w:hAnsi="Candara"/>
                <w:color w:val="0070C0"/>
                <w:sz w:val="32"/>
                <w:szCs w:val="32"/>
              </w:rPr>
              <w:lastRenderedPageBreak/>
              <w:t>Tòa</w:t>
            </w:r>
            <w:proofErr w:type="spellEnd"/>
            <w:r w:rsidRPr="002B7DE4">
              <w:rPr>
                <w:rFonts w:ascii="Candara" w:hAnsi="Candara"/>
                <w:color w:val="0070C0"/>
                <w:sz w:val="32"/>
                <w:szCs w:val="32"/>
              </w:rPr>
              <w:t xml:space="preserve"> </w:t>
            </w:r>
            <w:proofErr w:type="spellStart"/>
            <w:r w:rsidRPr="002B7DE4">
              <w:rPr>
                <w:rFonts w:ascii="Candara" w:hAnsi="Candara"/>
                <w:color w:val="0070C0"/>
                <w:sz w:val="32"/>
                <w:szCs w:val="32"/>
              </w:rPr>
              <w:t>Án</w:t>
            </w:r>
            <w:proofErr w:type="spellEnd"/>
            <w:r w:rsidRPr="002B7DE4">
              <w:rPr>
                <w:rFonts w:ascii="Candara" w:hAnsi="Candara"/>
                <w:color w:val="0070C0"/>
                <w:sz w:val="32"/>
                <w:szCs w:val="32"/>
              </w:rPr>
              <w:t xml:space="preserve"> </w:t>
            </w:r>
            <w:proofErr w:type="spellStart"/>
            <w:r w:rsidRPr="002B7DE4">
              <w:rPr>
                <w:rFonts w:ascii="Candara" w:hAnsi="Candara"/>
                <w:color w:val="0070C0"/>
                <w:sz w:val="32"/>
                <w:szCs w:val="32"/>
              </w:rPr>
              <w:t>Gi</w:t>
            </w:r>
            <w:r w:rsidRPr="002B7DE4">
              <w:rPr>
                <w:rFonts w:ascii="Candara" w:hAnsi="Candara"/>
                <w:sz w:val="32"/>
                <w:szCs w:val="32"/>
              </w:rPr>
              <w:t>ới</w:t>
            </w:r>
            <w:proofErr w:type="spellEnd"/>
            <w:r w:rsidRPr="002B7DE4">
              <w:rPr>
                <w:rFonts w:ascii="Candara" w:hAnsi="Candara"/>
                <w:sz w:val="32"/>
                <w:szCs w:val="32"/>
              </w:rPr>
              <w:t xml:space="preserve"> </w:t>
            </w:r>
            <w:proofErr w:type="spellStart"/>
            <w:r w:rsidRPr="002B7DE4">
              <w:rPr>
                <w:rFonts w:ascii="Candara" w:hAnsi="Candara"/>
                <w:sz w:val="32"/>
                <w:szCs w:val="32"/>
              </w:rPr>
              <w:t>Thiệu</w:t>
            </w:r>
            <w:proofErr w:type="spellEnd"/>
          </w:p>
          <w:p w14:paraId="2125D370" w14:textId="3F5AB08B" w:rsidR="00D905BE" w:rsidRPr="00D905BE" w:rsidRDefault="0031743F" w:rsidP="00D905BE">
            <w:pPr>
              <w:rPr>
                <w:rFonts w:ascii="Candara" w:hAnsi="Candara"/>
                <w:sz w:val="22"/>
                <w:szCs w:val="22"/>
              </w:rPr>
            </w:pPr>
            <w:r>
              <w:br/>
            </w:r>
            <w:proofErr w:type="spellStart"/>
            <w:r w:rsidRPr="00D905BE">
              <w:rPr>
                <w:rFonts w:ascii="Candara" w:hAnsi="Candara"/>
                <w:sz w:val="22"/>
                <w:szCs w:val="22"/>
              </w:rPr>
              <w:t>Thẩm</w:t>
            </w:r>
            <w:proofErr w:type="spellEnd"/>
            <w:r w:rsidRPr="00D905BE">
              <w:rPr>
                <w:rFonts w:ascii="Candara" w:hAnsi="Candara"/>
                <w:sz w:val="22"/>
                <w:szCs w:val="22"/>
              </w:rPr>
              <w:t xml:space="preserve"> </w:t>
            </w:r>
            <w:proofErr w:type="spellStart"/>
            <w:r w:rsidRPr="00D905BE">
              <w:rPr>
                <w:rFonts w:ascii="Candara" w:hAnsi="Candara"/>
                <w:sz w:val="22"/>
                <w:szCs w:val="22"/>
              </w:rPr>
              <w:t>quyền</w:t>
            </w:r>
            <w:proofErr w:type="spellEnd"/>
            <w:r w:rsidRPr="00D905BE">
              <w:rPr>
                <w:rFonts w:ascii="Candara" w:hAnsi="Candara"/>
                <w:sz w:val="22"/>
                <w:szCs w:val="22"/>
              </w:rPr>
              <w:t xml:space="preserve"> </w:t>
            </w:r>
            <w:proofErr w:type="spellStart"/>
            <w:r w:rsidRPr="00D905BE">
              <w:rPr>
                <w:rFonts w:ascii="Candara" w:hAnsi="Candara"/>
                <w:sz w:val="22"/>
                <w:szCs w:val="22"/>
              </w:rPr>
              <w:t>của</w:t>
            </w:r>
            <w:proofErr w:type="spellEnd"/>
            <w:r w:rsidRPr="00D905BE">
              <w:rPr>
                <w:rFonts w:ascii="Candara" w:hAnsi="Candara"/>
                <w:sz w:val="22"/>
                <w:szCs w:val="22"/>
              </w:rPr>
              <w:t xml:space="preserve"> </w:t>
            </w:r>
            <w:proofErr w:type="spellStart"/>
            <w:r w:rsidRPr="00D905BE">
              <w:rPr>
                <w:rFonts w:ascii="Candara" w:hAnsi="Candara"/>
                <w:sz w:val="22"/>
                <w:szCs w:val="22"/>
              </w:rPr>
              <w:t>tòa</w:t>
            </w:r>
            <w:proofErr w:type="spellEnd"/>
            <w:r w:rsidRPr="00D905BE">
              <w:rPr>
                <w:rFonts w:ascii="Candara" w:hAnsi="Candara"/>
                <w:sz w:val="22"/>
                <w:szCs w:val="22"/>
              </w:rPr>
              <w:t xml:space="preserve"> </w:t>
            </w:r>
            <w:proofErr w:type="spellStart"/>
            <w:r w:rsidRPr="00D905BE">
              <w:rPr>
                <w:rFonts w:ascii="Candara" w:hAnsi="Candara"/>
                <w:sz w:val="22"/>
                <w:szCs w:val="22"/>
              </w:rPr>
              <w:t>án</w:t>
            </w:r>
            <w:proofErr w:type="spellEnd"/>
            <w:r w:rsidRPr="00D905BE">
              <w:rPr>
                <w:rFonts w:ascii="Candara" w:hAnsi="Candara"/>
                <w:sz w:val="22"/>
                <w:szCs w:val="22"/>
              </w:rPr>
              <w:t xml:space="preserve"> </w:t>
            </w:r>
            <w:proofErr w:type="spellStart"/>
            <w:r w:rsidRPr="00D905BE">
              <w:rPr>
                <w:rFonts w:ascii="Candara" w:hAnsi="Candara"/>
                <w:sz w:val="22"/>
                <w:szCs w:val="22"/>
              </w:rPr>
              <w:t>là</w:t>
            </w:r>
            <w:proofErr w:type="spellEnd"/>
            <w:r w:rsidRPr="00D905BE">
              <w:rPr>
                <w:rFonts w:ascii="Candara" w:hAnsi="Candara"/>
                <w:sz w:val="22"/>
                <w:szCs w:val="22"/>
              </w:rPr>
              <w:t xml:space="preserve"> </w:t>
            </w:r>
            <w:proofErr w:type="spellStart"/>
            <w:r w:rsidRPr="00D905BE">
              <w:rPr>
                <w:rFonts w:ascii="Candara" w:hAnsi="Candara"/>
                <w:sz w:val="22"/>
                <w:szCs w:val="22"/>
              </w:rPr>
              <w:t>đề</w:t>
            </w:r>
            <w:proofErr w:type="spellEnd"/>
            <w:r w:rsidRPr="00D905BE">
              <w:rPr>
                <w:rFonts w:ascii="Candara" w:hAnsi="Candara"/>
                <w:sz w:val="22"/>
                <w:szCs w:val="22"/>
              </w:rPr>
              <w:t xml:space="preserve"> </w:t>
            </w:r>
            <w:proofErr w:type="spellStart"/>
            <w:r w:rsidRPr="00D905BE">
              <w:rPr>
                <w:rFonts w:ascii="Candara" w:hAnsi="Candara"/>
                <w:sz w:val="22"/>
                <w:szCs w:val="22"/>
              </w:rPr>
              <w:t>nghị</w:t>
            </w:r>
            <w:proofErr w:type="spellEnd"/>
            <w:r w:rsidRPr="00D905BE">
              <w:rPr>
                <w:rFonts w:ascii="Candara" w:hAnsi="Candara"/>
                <w:sz w:val="22"/>
                <w:szCs w:val="22"/>
              </w:rPr>
              <w:t xml:space="preserve">, </w:t>
            </w:r>
            <w:proofErr w:type="spellStart"/>
            <w:r w:rsidRPr="00D905BE">
              <w:rPr>
                <w:rFonts w:ascii="Candara" w:hAnsi="Candara"/>
                <w:sz w:val="22"/>
                <w:szCs w:val="22"/>
              </w:rPr>
              <w:t>hạn</w:t>
            </w:r>
            <w:proofErr w:type="spellEnd"/>
            <w:r w:rsidRPr="00D905BE">
              <w:rPr>
                <w:rFonts w:ascii="Candara" w:hAnsi="Candara"/>
                <w:sz w:val="22"/>
                <w:szCs w:val="22"/>
              </w:rPr>
              <w:t xml:space="preserve"> </w:t>
            </w:r>
            <w:proofErr w:type="spellStart"/>
            <w:r w:rsidRPr="00D905BE">
              <w:rPr>
                <w:rFonts w:ascii="Candara" w:hAnsi="Candara"/>
                <w:sz w:val="22"/>
                <w:szCs w:val="22"/>
              </w:rPr>
              <w:t>chế</w:t>
            </w:r>
            <w:proofErr w:type="spellEnd"/>
            <w:r w:rsidRPr="00D905BE">
              <w:rPr>
                <w:rFonts w:ascii="Candara" w:hAnsi="Candara"/>
                <w:sz w:val="22"/>
                <w:szCs w:val="22"/>
              </w:rPr>
              <w:t xml:space="preserve"> </w:t>
            </w:r>
            <w:proofErr w:type="spellStart"/>
            <w:r w:rsidRPr="00D905BE">
              <w:rPr>
                <w:rFonts w:ascii="Candara" w:hAnsi="Candara"/>
                <w:sz w:val="22"/>
                <w:szCs w:val="22"/>
              </w:rPr>
              <w:t>hoặc</w:t>
            </w:r>
            <w:proofErr w:type="spellEnd"/>
            <w:r w:rsidRPr="00D905BE">
              <w:rPr>
                <w:rFonts w:ascii="Candara" w:hAnsi="Candara"/>
                <w:sz w:val="22"/>
                <w:szCs w:val="22"/>
              </w:rPr>
              <w:t xml:space="preserve"> </w:t>
            </w:r>
            <w:proofErr w:type="spellStart"/>
            <w:r w:rsidRPr="00D905BE">
              <w:rPr>
                <w:rFonts w:ascii="Candara" w:hAnsi="Candara"/>
                <w:sz w:val="22"/>
                <w:szCs w:val="22"/>
              </w:rPr>
              <w:t>từ</w:t>
            </w:r>
            <w:proofErr w:type="spellEnd"/>
            <w:r w:rsidRPr="00D905BE">
              <w:rPr>
                <w:rFonts w:ascii="Candara" w:hAnsi="Candara"/>
                <w:sz w:val="22"/>
                <w:szCs w:val="22"/>
              </w:rPr>
              <w:t xml:space="preserve"> </w:t>
            </w:r>
            <w:proofErr w:type="spellStart"/>
            <w:r w:rsidRPr="00D905BE">
              <w:rPr>
                <w:rFonts w:ascii="Candara" w:hAnsi="Candara"/>
                <w:sz w:val="22"/>
                <w:szCs w:val="22"/>
              </w:rPr>
              <w:t>chối</w:t>
            </w:r>
            <w:proofErr w:type="spellEnd"/>
            <w:r w:rsidRPr="00D905BE">
              <w:rPr>
                <w:rFonts w:ascii="Candara" w:hAnsi="Candara"/>
                <w:sz w:val="22"/>
                <w:szCs w:val="22"/>
              </w:rPr>
              <w:t xml:space="preserve"> </w:t>
            </w:r>
            <w:proofErr w:type="spellStart"/>
            <w:r w:rsidRPr="00D905BE">
              <w:rPr>
                <w:rFonts w:ascii="Candara" w:hAnsi="Candara"/>
                <w:sz w:val="22"/>
                <w:szCs w:val="22"/>
              </w:rPr>
              <w:t>sự</w:t>
            </w:r>
            <w:proofErr w:type="spellEnd"/>
            <w:r w:rsidRPr="00D905BE">
              <w:rPr>
                <w:rFonts w:ascii="Candara" w:hAnsi="Candara"/>
                <w:sz w:val="22"/>
                <w:szCs w:val="22"/>
              </w:rPr>
              <w:t xml:space="preserve"> </w:t>
            </w:r>
            <w:proofErr w:type="spellStart"/>
            <w:r w:rsidRPr="00D905BE">
              <w:rPr>
                <w:rFonts w:ascii="Candara" w:hAnsi="Candara"/>
                <w:sz w:val="22"/>
                <w:szCs w:val="22"/>
              </w:rPr>
              <w:t>tham</w:t>
            </w:r>
            <w:proofErr w:type="spellEnd"/>
            <w:r w:rsidRPr="00D905BE">
              <w:rPr>
                <w:rFonts w:ascii="Candara" w:hAnsi="Candara"/>
                <w:sz w:val="22"/>
                <w:szCs w:val="22"/>
              </w:rPr>
              <w:t xml:space="preserve"> </w:t>
            </w:r>
            <w:proofErr w:type="spellStart"/>
            <w:r w:rsidRPr="00D905BE">
              <w:rPr>
                <w:rFonts w:ascii="Candara" w:hAnsi="Candara"/>
                <w:sz w:val="22"/>
                <w:szCs w:val="22"/>
              </w:rPr>
              <w:t>gia</w:t>
            </w:r>
            <w:proofErr w:type="spellEnd"/>
            <w:r w:rsidRPr="00D905BE">
              <w:rPr>
                <w:rFonts w:ascii="Candara" w:hAnsi="Candara"/>
                <w:sz w:val="22"/>
                <w:szCs w:val="22"/>
              </w:rPr>
              <w:t xml:space="preserve"> </w:t>
            </w:r>
            <w:proofErr w:type="spellStart"/>
            <w:r w:rsidRPr="00D905BE">
              <w:rPr>
                <w:rFonts w:ascii="Candara" w:hAnsi="Candara"/>
                <w:sz w:val="22"/>
                <w:szCs w:val="22"/>
              </w:rPr>
              <w:t>của</w:t>
            </w:r>
            <w:proofErr w:type="spellEnd"/>
            <w:r w:rsidRPr="00D905BE">
              <w:rPr>
                <w:rFonts w:ascii="Candara" w:hAnsi="Candara"/>
                <w:sz w:val="22"/>
                <w:szCs w:val="22"/>
              </w:rPr>
              <w:t xml:space="preserve"> </w:t>
            </w:r>
            <w:proofErr w:type="spellStart"/>
            <w:r w:rsidRPr="00D905BE">
              <w:rPr>
                <w:rFonts w:ascii="Candara" w:hAnsi="Candara"/>
                <w:sz w:val="22"/>
                <w:szCs w:val="22"/>
              </w:rPr>
              <w:t>một</w:t>
            </w:r>
            <w:proofErr w:type="spellEnd"/>
            <w:r w:rsidRPr="00D905BE">
              <w:rPr>
                <w:rFonts w:ascii="Candara" w:hAnsi="Candara"/>
                <w:sz w:val="22"/>
                <w:szCs w:val="22"/>
              </w:rPr>
              <w:t xml:space="preserve"> </w:t>
            </w:r>
            <w:proofErr w:type="spellStart"/>
            <w:r w:rsidRPr="00D905BE">
              <w:rPr>
                <w:rFonts w:ascii="Candara" w:hAnsi="Candara"/>
                <w:sz w:val="22"/>
                <w:szCs w:val="22"/>
              </w:rPr>
              <w:t>người</w:t>
            </w:r>
            <w:proofErr w:type="spellEnd"/>
            <w:r w:rsidRPr="00D905BE">
              <w:rPr>
                <w:rFonts w:ascii="Candara" w:hAnsi="Candara"/>
                <w:sz w:val="22"/>
                <w:szCs w:val="22"/>
              </w:rPr>
              <w:t xml:space="preserve"> </w:t>
            </w:r>
            <w:proofErr w:type="spellStart"/>
            <w:r w:rsidRPr="00D905BE">
              <w:rPr>
                <w:rFonts w:ascii="Candara" w:hAnsi="Candara"/>
                <w:sz w:val="22"/>
                <w:szCs w:val="22"/>
              </w:rPr>
              <w:t>vào</w:t>
            </w:r>
            <w:proofErr w:type="spellEnd"/>
            <w:r w:rsidRPr="00D905BE">
              <w:rPr>
                <w:rFonts w:ascii="Candara" w:hAnsi="Candara"/>
                <w:sz w:val="22"/>
                <w:szCs w:val="22"/>
              </w:rPr>
              <w:t xml:space="preserve"> </w:t>
            </w:r>
            <w:proofErr w:type="spellStart"/>
            <w:r w:rsidRPr="00D905BE">
              <w:rPr>
                <w:rFonts w:ascii="Candara" w:hAnsi="Candara"/>
                <w:sz w:val="22"/>
                <w:szCs w:val="22"/>
              </w:rPr>
              <w:t>chương</w:t>
            </w:r>
            <w:proofErr w:type="spellEnd"/>
            <w:r w:rsidRPr="00D905BE">
              <w:rPr>
                <w:rFonts w:ascii="Candara" w:hAnsi="Candara"/>
                <w:sz w:val="22"/>
                <w:szCs w:val="22"/>
              </w:rPr>
              <w:t xml:space="preserve"> </w:t>
            </w:r>
            <w:proofErr w:type="spellStart"/>
            <w:r w:rsidRPr="00D905BE">
              <w:rPr>
                <w:rFonts w:ascii="Candara" w:hAnsi="Candara"/>
                <w:sz w:val="22"/>
                <w:szCs w:val="22"/>
              </w:rPr>
              <w:t>trình</w:t>
            </w:r>
            <w:proofErr w:type="spellEnd"/>
            <w:r w:rsidRPr="00D905BE">
              <w:rPr>
                <w:rFonts w:ascii="Candara" w:hAnsi="Candara"/>
                <w:sz w:val="22"/>
                <w:szCs w:val="22"/>
              </w:rPr>
              <w:t xml:space="preserve"> </w:t>
            </w:r>
            <w:proofErr w:type="spellStart"/>
            <w:r w:rsidRPr="00D905BE">
              <w:rPr>
                <w:rFonts w:ascii="Candara" w:hAnsi="Candara"/>
                <w:sz w:val="22"/>
                <w:szCs w:val="22"/>
              </w:rPr>
              <w:t>giám</w:t>
            </w:r>
            <w:proofErr w:type="spellEnd"/>
            <w:r w:rsidRPr="00D905BE">
              <w:rPr>
                <w:rFonts w:ascii="Candara" w:hAnsi="Candara"/>
                <w:sz w:val="22"/>
                <w:szCs w:val="22"/>
              </w:rPr>
              <w:t xml:space="preserve"> </w:t>
            </w:r>
            <w:proofErr w:type="spellStart"/>
            <w:r w:rsidRPr="00D905BE">
              <w:rPr>
                <w:rFonts w:ascii="Candara" w:hAnsi="Candara"/>
                <w:sz w:val="22"/>
                <w:szCs w:val="22"/>
              </w:rPr>
              <w:t>sát</w:t>
            </w:r>
            <w:proofErr w:type="spellEnd"/>
            <w:r w:rsidRPr="00D905BE">
              <w:rPr>
                <w:rFonts w:ascii="Candara" w:hAnsi="Candara"/>
                <w:sz w:val="22"/>
                <w:szCs w:val="22"/>
              </w:rPr>
              <w:t xml:space="preserve"> </w:t>
            </w:r>
            <w:proofErr w:type="spellStart"/>
            <w:r w:rsidRPr="00D905BE">
              <w:rPr>
                <w:rFonts w:ascii="Candara" w:hAnsi="Candara"/>
                <w:sz w:val="22"/>
                <w:szCs w:val="22"/>
              </w:rPr>
              <w:t>điện</w:t>
            </w:r>
            <w:proofErr w:type="spellEnd"/>
            <w:r w:rsidRPr="00D905BE">
              <w:rPr>
                <w:rFonts w:ascii="Candara" w:hAnsi="Candara"/>
                <w:sz w:val="22"/>
                <w:szCs w:val="22"/>
              </w:rPr>
              <w:t xml:space="preserve"> </w:t>
            </w:r>
            <w:proofErr w:type="spellStart"/>
            <w:r w:rsidRPr="00D905BE">
              <w:rPr>
                <w:rFonts w:ascii="Candara" w:hAnsi="Candara"/>
                <w:sz w:val="22"/>
                <w:szCs w:val="22"/>
              </w:rPr>
              <w:t>tử</w:t>
            </w:r>
            <w:proofErr w:type="spellEnd"/>
            <w:r w:rsidRPr="00D905BE">
              <w:rPr>
                <w:rFonts w:ascii="Candara" w:hAnsi="Candara"/>
                <w:sz w:val="22"/>
                <w:szCs w:val="22"/>
              </w:rPr>
              <w:t xml:space="preserve"> </w:t>
            </w:r>
            <w:proofErr w:type="spellStart"/>
            <w:r w:rsidRPr="00D905BE">
              <w:rPr>
                <w:rFonts w:ascii="Candara" w:hAnsi="Candara"/>
                <w:sz w:val="22"/>
                <w:szCs w:val="22"/>
              </w:rPr>
              <w:t>được</w:t>
            </w:r>
            <w:proofErr w:type="spellEnd"/>
            <w:r w:rsidRPr="00D905BE">
              <w:rPr>
                <w:rFonts w:ascii="Candara" w:hAnsi="Candara"/>
                <w:sz w:val="22"/>
                <w:szCs w:val="22"/>
              </w:rPr>
              <w:t xml:space="preserve"> </w:t>
            </w:r>
            <w:proofErr w:type="spellStart"/>
            <w:r w:rsidRPr="00D905BE">
              <w:rPr>
                <w:rFonts w:ascii="Candara" w:hAnsi="Candara"/>
                <w:sz w:val="22"/>
                <w:szCs w:val="22"/>
              </w:rPr>
              <w:t>cho</w:t>
            </w:r>
            <w:proofErr w:type="spellEnd"/>
            <w:r w:rsidRPr="00D905BE">
              <w:rPr>
                <w:rFonts w:ascii="Candara" w:hAnsi="Candara"/>
                <w:sz w:val="22"/>
                <w:szCs w:val="22"/>
              </w:rPr>
              <w:t xml:space="preserve"> </w:t>
            </w:r>
            <w:proofErr w:type="spellStart"/>
            <w:r w:rsidRPr="00D905BE">
              <w:rPr>
                <w:rFonts w:ascii="Candara" w:hAnsi="Candara"/>
                <w:sz w:val="22"/>
                <w:szCs w:val="22"/>
              </w:rPr>
              <w:t>phép</w:t>
            </w:r>
            <w:proofErr w:type="spellEnd"/>
            <w:r w:rsidRPr="00D905BE">
              <w:rPr>
                <w:rFonts w:ascii="Candara" w:hAnsi="Candara"/>
                <w:sz w:val="22"/>
                <w:szCs w:val="22"/>
              </w:rPr>
              <w:t xml:space="preserve"> </w:t>
            </w:r>
            <w:proofErr w:type="spellStart"/>
            <w:r w:rsidRPr="00D905BE">
              <w:rPr>
                <w:rFonts w:ascii="Candara" w:hAnsi="Candara"/>
                <w:sz w:val="22"/>
                <w:szCs w:val="22"/>
              </w:rPr>
              <w:t>bởi</w:t>
            </w:r>
            <w:proofErr w:type="spellEnd"/>
            <w:r w:rsidRPr="00D905BE">
              <w:rPr>
                <w:rFonts w:ascii="Candara" w:hAnsi="Candara"/>
                <w:sz w:val="22"/>
                <w:szCs w:val="22"/>
              </w:rPr>
              <w:t xml:space="preserve"> </w:t>
            </w:r>
            <w:proofErr w:type="spellStart"/>
            <w:r w:rsidRPr="00D905BE">
              <w:rPr>
                <w:rFonts w:ascii="Candara" w:hAnsi="Candara"/>
                <w:sz w:val="22"/>
                <w:szCs w:val="22"/>
              </w:rPr>
              <w:t>điều</w:t>
            </w:r>
            <w:proofErr w:type="spellEnd"/>
            <w:r w:rsidRPr="00D905BE">
              <w:rPr>
                <w:rFonts w:ascii="Candara" w:hAnsi="Candara"/>
                <w:sz w:val="22"/>
                <w:szCs w:val="22"/>
              </w:rPr>
              <w:t xml:space="preserve"> </w:t>
            </w:r>
            <w:proofErr w:type="spellStart"/>
            <w:r w:rsidRPr="00D905BE">
              <w:rPr>
                <w:rFonts w:ascii="Candara" w:hAnsi="Candara"/>
                <w:sz w:val="22"/>
                <w:szCs w:val="22"/>
              </w:rPr>
              <w:t>lệ</w:t>
            </w:r>
            <w:proofErr w:type="spellEnd"/>
            <w:r w:rsidRPr="00D905BE">
              <w:rPr>
                <w:rFonts w:ascii="Candara" w:hAnsi="Candara"/>
                <w:sz w:val="22"/>
                <w:szCs w:val="22"/>
              </w:rPr>
              <w:t xml:space="preserve">. </w:t>
            </w:r>
            <w:r w:rsidR="00544292">
              <w:rPr>
                <w:rFonts w:ascii="Candara" w:hAnsi="Candara"/>
                <w:sz w:val="22"/>
                <w:szCs w:val="22"/>
              </w:rPr>
              <w:t xml:space="preserve"> </w:t>
            </w:r>
            <w:proofErr w:type="spellStart"/>
            <w:r w:rsidRPr="00D905BE">
              <w:rPr>
                <w:rFonts w:ascii="Candara" w:hAnsi="Candara"/>
                <w:sz w:val="22"/>
                <w:szCs w:val="22"/>
              </w:rPr>
              <w:t>Mục</w:t>
            </w:r>
            <w:proofErr w:type="spellEnd"/>
            <w:r w:rsidRPr="00D905BE">
              <w:rPr>
                <w:rFonts w:ascii="Candara" w:hAnsi="Candara"/>
                <w:sz w:val="22"/>
                <w:szCs w:val="22"/>
              </w:rPr>
              <w:t xml:space="preserve"> 1203.016</w:t>
            </w:r>
            <w:r w:rsidR="00544292">
              <w:rPr>
                <w:rFonts w:ascii="Candara" w:hAnsi="Candara"/>
                <w:sz w:val="22"/>
                <w:szCs w:val="22"/>
              </w:rPr>
              <w:t xml:space="preserve"> </w:t>
            </w:r>
            <w:proofErr w:type="spellStart"/>
            <w:r w:rsidR="00544292">
              <w:rPr>
                <w:rFonts w:ascii="Candara" w:hAnsi="Candara"/>
                <w:sz w:val="22"/>
                <w:szCs w:val="22"/>
              </w:rPr>
              <w:t>c</w:t>
            </w:r>
            <w:r w:rsidR="00544292" w:rsidRPr="00544292">
              <w:rPr>
                <w:rFonts w:ascii="Candara" w:hAnsi="Candara"/>
                <w:sz w:val="22"/>
                <w:szCs w:val="22"/>
              </w:rPr>
              <w:t>ủ</w:t>
            </w:r>
            <w:r w:rsidR="00544292">
              <w:rPr>
                <w:rFonts w:ascii="Candara" w:hAnsi="Candara"/>
                <w:sz w:val="22"/>
                <w:szCs w:val="22"/>
              </w:rPr>
              <w:t>a</w:t>
            </w:r>
            <w:proofErr w:type="spellEnd"/>
            <w:r w:rsidRPr="00D905BE">
              <w:rPr>
                <w:rFonts w:ascii="Candara" w:hAnsi="Candara"/>
                <w:sz w:val="22"/>
                <w:szCs w:val="22"/>
              </w:rPr>
              <w:t xml:space="preserve"> </w:t>
            </w:r>
            <w:proofErr w:type="spellStart"/>
            <w:r w:rsidRPr="00D905BE">
              <w:rPr>
                <w:rFonts w:ascii="Candara" w:hAnsi="Candara"/>
                <w:sz w:val="22"/>
                <w:szCs w:val="22"/>
              </w:rPr>
              <w:t>Bộ</w:t>
            </w:r>
            <w:proofErr w:type="spellEnd"/>
            <w:r w:rsidRPr="00D905BE">
              <w:rPr>
                <w:rFonts w:ascii="Candara" w:hAnsi="Candara"/>
                <w:sz w:val="22"/>
                <w:szCs w:val="22"/>
              </w:rPr>
              <w:t xml:space="preserve"> </w:t>
            </w:r>
            <w:proofErr w:type="spellStart"/>
            <w:r w:rsidRPr="00D905BE">
              <w:rPr>
                <w:rFonts w:ascii="Candara" w:hAnsi="Candara"/>
                <w:sz w:val="22"/>
                <w:szCs w:val="22"/>
              </w:rPr>
              <w:t>Luật</w:t>
            </w:r>
            <w:proofErr w:type="spellEnd"/>
            <w:r w:rsidRPr="00D905BE">
              <w:rPr>
                <w:rFonts w:ascii="Candara" w:hAnsi="Candara"/>
                <w:sz w:val="22"/>
                <w:szCs w:val="22"/>
              </w:rPr>
              <w:t xml:space="preserve"> </w:t>
            </w:r>
            <w:proofErr w:type="spellStart"/>
            <w:r w:rsidRPr="00D905BE">
              <w:rPr>
                <w:rFonts w:ascii="Candara" w:hAnsi="Candara"/>
                <w:sz w:val="22"/>
                <w:szCs w:val="22"/>
              </w:rPr>
              <w:t>Hình</w:t>
            </w:r>
            <w:proofErr w:type="spellEnd"/>
            <w:r w:rsidRPr="00D905BE">
              <w:rPr>
                <w:rFonts w:ascii="Candara" w:hAnsi="Candara"/>
                <w:sz w:val="22"/>
                <w:szCs w:val="22"/>
              </w:rPr>
              <w:t xml:space="preserve"> </w:t>
            </w:r>
            <w:proofErr w:type="spellStart"/>
            <w:r w:rsidRPr="00D905BE">
              <w:rPr>
                <w:rFonts w:ascii="Candara" w:hAnsi="Candara"/>
                <w:sz w:val="22"/>
                <w:szCs w:val="22"/>
              </w:rPr>
              <w:t>Sự</w:t>
            </w:r>
            <w:proofErr w:type="spellEnd"/>
            <w:r w:rsidRPr="00D905BE">
              <w:rPr>
                <w:rFonts w:ascii="Candara" w:hAnsi="Candara"/>
                <w:sz w:val="22"/>
                <w:szCs w:val="22"/>
              </w:rPr>
              <w:t xml:space="preserve">, </w:t>
            </w:r>
            <w:proofErr w:type="spellStart"/>
            <w:r w:rsidRPr="00D905BE">
              <w:rPr>
                <w:rFonts w:ascii="Candara" w:hAnsi="Candara"/>
                <w:sz w:val="22"/>
                <w:szCs w:val="22"/>
              </w:rPr>
              <w:t>chỉ</w:t>
            </w:r>
            <w:proofErr w:type="spellEnd"/>
            <w:r w:rsidRPr="00D905BE">
              <w:rPr>
                <w:rFonts w:ascii="Candara" w:hAnsi="Candara"/>
                <w:sz w:val="22"/>
                <w:szCs w:val="22"/>
              </w:rPr>
              <w:t xml:space="preserve"> </w:t>
            </w:r>
            <w:proofErr w:type="spellStart"/>
            <w:r w:rsidRPr="00D905BE">
              <w:rPr>
                <w:rFonts w:ascii="Candara" w:hAnsi="Candara"/>
                <w:sz w:val="22"/>
                <w:szCs w:val="22"/>
              </w:rPr>
              <w:t>định</w:t>
            </w:r>
            <w:proofErr w:type="spellEnd"/>
            <w:r w:rsidRPr="00D905BE">
              <w:rPr>
                <w:rFonts w:ascii="Candara" w:hAnsi="Candara"/>
                <w:sz w:val="22"/>
                <w:szCs w:val="22"/>
              </w:rPr>
              <w:t xml:space="preserve"> </w:t>
            </w:r>
            <w:proofErr w:type="spellStart"/>
            <w:r w:rsidRPr="00D905BE">
              <w:rPr>
                <w:rFonts w:ascii="Candara" w:hAnsi="Candara"/>
                <w:sz w:val="22"/>
                <w:szCs w:val="22"/>
              </w:rPr>
              <w:t>rõ</w:t>
            </w:r>
            <w:proofErr w:type="spellEnd"/>
            <w:r w:rsidRPr="00D905BE">
              <w:rPr>
                <w:rFonts w:ascii="Candara" w:hAnsi="Candara"/>
                <w:sz w:val="22"/>
                <w:szCs w:val="22"/>
              </w:rPr>
              <w:t>:</w:t>
            </w:r>
            <w:r w:rsidR="00335A6F">
              <w:rPr>
                <w:rFonts w:ascii="Candara" w:hAnsi="Candara"/>
                <w:sz w:val="22"/>
                <w:szCs w:val="22"/>
              </w:rPr>
              <w:br/>
            </w:r>
          </w:p>
          <w:p w14:paraId="004E6A08" w14:textId="2838E7CC" w:rsidR="003B0B78" w:rsidRPr="00D905BE" w:rsidRDefault="008006D9" w:rsidP="00D905BE">
            <w:pPr>
              <w:shd w:val="clear" w:color="auto" w:fill="F5F5F5"/>
              <w:spacing w:after="0" w:line="240" w:lineRule="auto"/>
              <w:rPr>
                <w:rStyle w:val="QuoteChar"/>
                <w:rFonts w:ascii="Candara" w:eastAsia="Times New Roman" w:hAnsi="Candara" w:cs="Arial"/>
                <w:i w:val="0"/>
                <w:iCs w:val="0"/>
                <w:color w:val="777777"/>
                <w:sz w:val="20"/>
              </w:rPr>
            </w:pPr>
            <w:r w:rsidRPr="00D905BE">
              <w:rPr>
                <w:rStyle w:val="QuoteChar"/>
                <w:rFonts w:ascii="Candara" w:hAnsi="Candara"/>
                <w:i w:val="0"/>
                <w:sz w:val="20"/>
              </w:rPr>
              <w:t>“</w:t>
            </w:r>
            <w:r w:rsidR="00D905BE" w:rsidRPr="00281796">
              <w:rPr>
                <w:rFonts w:ascii="Candara" w:eastAsia="Times New Roman" w:hAnsi="Candara" w:cs="Arial"/>
                <w:i/>
                <w:color w:val="0070C0"/>
                <w:lang w:val="vi-VN"/>
              </w:rPr>
              <w:t>Tòa án c</w:t>
            </w:r>
            <w:r w:rsidR="00D905BE" w:rsidRPr="00D905BE">
              <w:rPr>
                <w:rFonts w:ascii="Candara" w:eastAsia="Times New Roman" w:hAnsi="Candara" w:cs="Arial"/>
                <w:i/>
                <w:color w:val="0070C0"/>
                <w:lang w:val="vi-VN"/>
              </w:rPr>
              <w:t>ó thể giới thiệu hoặc đề</w:t>
            </w:r>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nghị</w:t>
            </w:r>
            <w:proofErr w:type="spellEnd"/>
            <w:r w:rsidR="00D905BE" w:rsidRPr="00D905BE">
              <w:rPr>
                <w:rFonts w:ascii="Candara" w:eastAsia="Times New Roman" w:hAnsi="Candara" w:cs="Arial"/>
                <w:i/>
                <w:color w:val="0070C0"/>
                <w:lang w:val="vi-VN"/>
              </w:rPr>
              <w:t xml:space="preserve"> một</w:t>
            </w:r>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người</w:t>
            </w:r>
            <w:proofErr w:type="spellEnd"/>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đến</w:t>
            </w:r>
            <w:proofErr w:type="spellEnd"/>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quản</w:t>
            </w:r>
            <w:proofErr w:type="spellEnd"/>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trị</w:t>
            </w:r>
            <w:proofErr w:type="spellEnd"/>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viên</w:t>
            </w:r>
            <w:proofErr w:type="spellEnd"/>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cải</w:t>
            </w:r>
            <w:proofErr w:type="spellEnd"/>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huấn</w:t>
            </w:r>
            <w:proofErr w:type="spellEnd"/>
            <w:r w:rsidR="00D905BE" w:rsidRPr="00D905BE">
              <w:rPr>
                <w:rFonts w:ascii="Candara" w:eastAsia="Times New Roman" w:hAnsi="Candara" w:cs="Arial"/>
                <w:i/>
                <w:color w:val="0070C0"/>
                <w:lang w:val="vi-VN"/>
              </w:rPr>
              <w:t xml:space="preserve"> để đượ</w:t>
            </w:r>
            <w:r w:rsidR="00D905BE" w:rsidRPr="00D905BE">
              <w:rPr>
                <w:rFonts w:ascii="Candara" w:eastAsia="Times New Roman" w:hAnsi="Candara" w:cs="Arial"/>
                <w:i/>
                <w:color w:val="0070C0"/>
              </w:rPr>
              <w:t xml:space="preserve">c </w:t>
            </w:r>
            <w:r w:rsidR="00D905BE" w:rsidRPr="00D905BE">
              <w:rPr>
                <w:rFonts w:ascii="Candara" w:eastAsia="Times New Roman" w:hAnsi="Candara" w:cs="Arial"/>
                <w:i/>
                <w:color w:val="0070C0"/>
                <w:lang w:val="vi-VN"/>
              </w:rPr>
              <w:t>xem xét</w:t>
            </w:r>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cho</w:t>
            </w:r>
            <w:proofErr w:type="spellEnd"/>
            <w:r w:rsidR="00D905BE" w:rsidRPr="00281796">
              <w:rPr>
                <w:rFonts w:ascii="Candara" w:eastAsia="Times New Roman" w:hAnsi="Candara" w:cs="Arial"/>
                <w:i/>
                <w:color w:val="0070C0"/>
                <w:lang w:val="vi-VN"/>
              </w:rPr>
              <w:t xml:space="preserve"> v</w:t>
            </w:r>
            <w:r w:rsidR="00D905BE" w:rsidRPr="00D905BE">
              <w:rPr>
                <w:rFonts w:ascii="Candara" w:eastAsia="Times New Roman" w:hAnsi="Candara" w:cs="Arial"/>
                <w:i/>
                <w:color w:val="0070C0"/>
                <w:lang w:val="vi-VN"/>
              </w:rPr>
              <w:t xml:space="preserve">ào chương trình giam giữ tại </w:t>
            </w:r>
            <w:proofErr w:type="spellStart"/>
            <w:r w:rsidR="00D905BE" w:rsidRPr="00D905BE">
              <w:rPr>
                <w:rFonts w:ascii="Candara" w:eastAsia="Times New Roman" w:hAnsi="Candara" w:cs="Arial"/>
                <w:i/>
                <w:color w:val="0070C0"/>
              </w:rPr>
              <w:t>gia</w:t>
            </w:r>
            <w:proofErr w:type="spellEnd"/>
            <w:r w:rsidR="00D905BE" w:rsidRPr="00281796">
              <w:rPr>
                <w:rFonts w:ascii="Candara" w:eastAsia="Times New Roman" w:hAnsi="Candara" w:cs="Arial"/>
                <w:i/>
                <w:color w:val="0070C0"/>
                <w:lang w:val="vi-VN"/>
              </w:rPr>
              <w:t>.</w:t>
            </w:r>
            <w:r w:rsidR="00D905BE" w:rsidRPr="00D905BE">
              <w:rPr>
                <w:rFonts w:ascii="Candara" w:eastAsia="Times New Roman" w:hAnsi="Candara" w:cs="Arial"/>
                <w:i/>
                <w:color w:val="0070C0"/>
              </w:rPr>
              <w:t xml:space="preserve"> </w:t>
            </w:r>
            <w:r w:rsidR="00D905BE" w:rsidRPr="00281796">
              <w:rPr>
                <w:rFonts w:ascii="Candara" w:eastAsia="Times New Roman" w:hAnsi="Candara" w:cs="Arial"/>
                <w:i/>
                <w:color w:val="0070C0"/>
                <w:lang w:val="vi-VN"/>
              </w:rPr>
              <w:t xml:space="preserve"> </w:t>
            </w:r>
            <w:proofErr w:type="spellStart"/>
            <w:r w:rsidR="00D905BE" w:rsidRPr="00D905BE">
              <w:rPr>
                <w:rFonts w:ascii="Candara" w:eastAsia="Times New Roman" w:hAnsi="Candara" w:cs="Arial"/>
                <w:i/>
                <w:color w:val="0070C0"/>
              </w:rPr>
              <w:t>Lời</w:t>
            </w:r>
            <w:proofErr w:type="spellEnd"/>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đền</w:t>
            </w:r>
            <w:proofErr w:type="spellEnd"/>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nghị</w:t>
            </w:r>
            <w:proofErr w:type="spellEnd"/>
            <w:r w:rsidR="00D905BE" w:rsidRPr="00D905BE">
              <w:rPr>
                <w:rFonts w:ascii="Candara" w:eastAsia="Times New Roman" w:hAnsi="Candara" w:cs="Arial"/>
                <w:i/>
                <w:color w:val="0070C0"/>
              </w:rPr>
              <w:t xml:space="preserve"> hay </w:t>
            </w:r>
            <w:proofErr w:type="spellStart"/>
            <w:r w:rsidR="00D905BE" w:rsidRPr="00D905BE">
              <w:rPr>
                <w:rFonts w:ascii="Candara" w:eastAsia="Times New Roman" w:hAnsi="Candara" w:cs="Arial"/>
                <w:i/>
                <w:color w:val="0070C0"/>
              </w:rPr>
              <w:t>sự</w:t>
            </w:r>
            <w:proofErr w:type="spellEnd"/>
            <w:r w:rsidR="00D905BE" w:rsidRPr="00D905BE">
              <w:rPr>
                <w:rFonts w:ascii="Candara" w:eastAsia="Times New Roman" w:hAnsi="Candara" w:cs="Arial"/>
                <w:i/>
                <w:color w:val="0070C0"/>
              </w:rPr>
              <w:t xml:space="preserve"> </w:t>
            </w:r>
            <w:r w:rsidR="00D905BE" w:rsidRPr="00281796">
              <w:rPr>
                <w:rFonts w:ascii="Candara" w:eastAsia="Times New Roman" w:hAnsi="Candara" w:cs="Arial"/>
                <w:i/>
                <w:color w:val="0070C0"/>
                <w:lang w:val="vi-VN"/>
              </w:rPr>
              <w:t xml:space="preserve">giới thiệu của tòa án sẽ có </w:t>
            </w:r>
            <w:r w:rsidR="00D905BE" w:rsidRPr="00D905BE">
              <w:rPr>
                <w:rFonts w:ascii="Candara" w:eastAsia="Times New Roman" w:hAnsi="Candara" w:cs="Arial"/>
                <w:i/>
                <w:color w:val="0070C0"/>
                <w:lang w:val="vi-VN"/>
              </w:rPr>
              <w:t>ả</w:t>
            </w:r>
            <w:proofErr w:type="spellStart"/>
            <w:r w:rsidR="00D905BE" w:rsidRPr="00D905BE">
              <w:rPr>
                <w:rFonts w:ascii="Candara" w:eastAsia="Times New Roman" w:hAnsi="Candara" w:cs="Arial"/>
                <w:i/>
                <w:color w:val="0070C0"/>
              </w:rPr>
              <w:t>nh</w:t>
            </w:r>
            <w:proofErr w:type="spellEnd"/>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hưởng</w:t>
            </w:r>
            <w:proofErr w:type="spellEnd"/>
            <w:r w:rsidR="00D905BE" w:rsidRPr="00D905BE">
              <w:rPr>
                <w:rFonts w:ascii="Candara" w:eastAsia="Times New Roman" w:hAnsi="Candara" w:cs="Arial"/>
                <w:i/>
                <w:color w:val="0070C0"/>
              </w:rPr>
              <w:t xml:space="preserve"> </w:t>
            </w:r>
            <w:proofErr w:type="spellStart"/>
            <w:r w:rsidR="00D905BE" w:rsidRPr="00D905BE">
              <w:rPr>
                <w:rFonts w:ascii="Candara" w:eastAsia="Times New Roman" w:hAnsi="Candara" w:cs="Arial"/>
                <w:i/>
                <w:color w:val="0070C0"/>
              </w:rPr>
              <w:t>lớn</w:t>
            </w:r>
            <w:proofErr w:type="spellEnd"/>
            <w:r w:rsidR="007D53B8">
              <w:rPr>
                <w:rFonts w:ascii="Candara" w:eastAsia="Times New Roman" w:hAnsi="Candara" w:cs="Arial"/>
                <w:i/>
                <w:color w:val="0070C0"/>
                <w:lang w:val="vi-VN"/>
              </w:rPr>
              <w:t xml:space="preserve"> trong việc</w:t>
            </w:r>
            <w:r w:rsidR="007D53B8">
              <w:rPr>
                <w:rFonts w:ascii="Candara" w:eastAsia="Times New Roman" w:hAnsi="Candara" w:cs="Arial"/>
                <w:i/>
                <w:color w:val="0070C0"/>
              </w:rPr>
              <w:t xml:space="preserve"> </w:t>
            </w:r>
            <w:r w:rsidR="00D905BE" w:rsidRPr="00281796">
              <w:rPr>
                <w:rFonts w:ascii="Candara" w:eastAsia="Times New Roman" w:hAnsi="Candara" w:cs="Arial"/>
                <w:i/>
                <w:color w:val="0070C0"/>
                <w:lang w:val="vi-VN"/>
              </w:rPr>
              <w:t xml:space="preserve">chấp nhận hay từ chối. </w:t>
            </w:r>
            <w:r w:rsidR="00D905BE" w:rsidRPr="00D905BE">
              <w:rPr>
                <w:rFonts w:ascii="Candara" w:eastAsia="Times New Roman" w:hAnsi="Candara" w:cs="Arial"/>
                <w:i/>
                <w:color w:val="0070C0"/>
              </w:rPr>
              <w:t xml:space="preserve"> </w:t>
            </w:r>
            <w:r w:rsidR="00D905BE" w:rsidRPr="00281796">
              <w:rPr>
                <w:rFonts w:ascii="Candara" w:eastAsia="Times New Roman" w:hAnsi="Candara" w:cs="Arial"/>
                <w:i/>
                <w:color w:val="0070C0"/>
                <w:lang w:val="vi-VN"/>
              </w:rPr>
              <w:t>Vào thời điểm tuyên án hoặc bất kỳ lúc nào mà tòa cho là cần thiết, tòa có thể hạn chế hoặc từ chối việc bị cáo tham gia chương trình giam giữ tại gia</w:t>
            </w:r>
            <w:r w:rsidR="00D905BE" w:rsidRPr="00D905BE">
              <w:rPr>
                <w:rFonts w:ascii="Candara" w:eastAsia="Times New Roman" w:hAnsi="Candara" w:cs="Arial"/>
                <w:i/>
                <w:color w:val="0070C0"/>
              </w:rPr>
              <w:t>.”</w:t>
            </w:r>
            <w:r w:rsidR="00D905BE" w:rsidRPr="00D905BE">
              <w:rPr>
                <w:rFonts w:ascii="Candara" w:eastAsia="Times New Roman" w:hAnsi="Candara" w:cs="Arial"/>
                <w:i/>
                <w:color w:val="777777"/>
              </w:rPr>
              <w:br/>
            </w:r>
          </w:p>
          <w:p w14:paraId="5B466ED3" w14:textId="7F6D7A7E" w:rsidR="00611855" w:rsidRPr="00D905BE" w:rsidRDefault="00D905BE" w:rsidP="006E7A7B">
            <w:pPr>
              <w:pStyle w:val="Heading1"/>
              <w:jc w:val="center"/>
              <w:rPr>
                <w:rFonts w:ascii="Candara" w:hAnsi="Candara"/>
                <w:color w:val="0070C0"/>
                <w:sz w:val="28"/>
                <w:szCs w:val="28"/>
              </w:rPr>
            </w:pPr>
            <w:proofErr w:type="spellStart"/>
            <w:r w:rsidRPr="00D905BE">
              <w:rPr>
                <w:rFonts w:ascii="Candara" w:hAnsi="Candara"/>
                <w:color w:val="0070C0"/>
                <w:sz w:val="28"/>
                <w:szCs w:val="28"/>
              </w:rPr>
              <w:t>Không</w:t>
            </w:r>
            <w:proofErr w:type="spellEnd"/>
            <w:r w:rsidRPr="00D905BE">
              <w:rPr>
                <w:rFonts w:ascii="Candara" w:hAnsi="Candara"/>
                <w:color w:val="0070C0"/>
                <w:sz w:val="28"/>
                <w:szCs w:val="28"/>
              </w:rPr>
              <w:t xml:space="preserve"> </w:t>
            </w:r>
            <w:proofErr w:type="spellStart"/>
            <w:r w:rsidRPr="00D905BE">
              <w:rPr>
                <w:rFonts w:ascii="Candara" w:hAnsi="Candara"/>
                <w:color w:val="0070C0"/>
                <w:sz w:val="28"/>
                <w:szCs w:val="28"/>
              </w:rPr>
              <w:t>Phù</w:t>
            </w:r>
            <w:proofErr w:type="spellEnd"/>
            <w:r w:rsidRPr="00D905BE">
              <w:rPr>
                <w:rFonts w:ascii="Candara" w:hAnsi="Candara"/>
                <w:color w:val="0070C0"/>
                <w:sz w:val="28"/>
                <w:szCs w:val="28"/>
              </w:rPr>
              <w:t xml:space="preserve"> </w:t>
            </w:r>
            <w:proofErr w:type="spellStart"/>
            <w:r w:rsidRPr="00D905BE">
              <w:rPr>
                <w:rFonts w:ascii="Candara" w:hAnsi="Candara"/>
                <w:color w:val="0070C0"/>
                <w:sz w:val="28"/>
                <w:szCs w:val="28"/>
              </w:rPr>
              <w:t>H</w:t>
            </w:r>
            <w:r w:rsidRPr="00D905BE">
              <w:rPr>
                <w:rFonts w:ascii="Candara" w:hAnsi="Candara"/>
                <w:sz w:val="28"/>
                <w:szCs w:val="28"/>
              </w:rPr>
              <w:t>ợp</w:t>
            </w:r>
            <w:proofErr w:type="spellEnd"/>
            <w:r>
              <w:rPr>
                <w:rFonts w:ascii="Candara" w:hAnsi="Candara"/>
                <w:sz w:val="28"/>
                <w:szCs w:val="28"/>
              </w:rPr>
              <w:t xml:space="preserve"> </w:t>
            </w:r>
            <w:proofErr w:type="spellStart"/>
            <w:r>
              <w:rPr>
                <w:rFonts w:ascii="Candara" w:hAnsi="Candara"/>
                <w:sz w:val="28"/>
                <w:szCs w:val="28"/>
              </w:rPr>
              <w:t>cho</w:t>
            </w:r>
            <w:proofErr w:type="spellEnd"/>
            <w:r>
              <w:rPr>
                <w:rFonts w:ascii="Candara" w:hAnsi="Candara"/>
                <w:sz w:val="28"/>
                <w:szCs w:val="28"/>
              </w:rPr>
              <w:br/>
            </w:r>
            <w:proofErr w:type="spellStart"/>
            <w:r w:rsidRPr="00D905BE">
              <w:rPr>
                <w:rFonts w:ascii="Candara" w:hAnsi="Candara"/>
                <w:sz w:val="28"/>
                <w:szCs w:val="28"/>
              </w:rPr>
              <w:t>Chương</w:t>
            </w:r>
            <w:proofErr w:type="spellEnd"/>
            <w:r w:rsidRPr="00D905BE">
              <w:rPr>
                <w:rFonts w:ascii="Candara" w:hAnsi="Candara"/>
                <w:sz w:val="28"/>
                <w:szCs w:val="28"/>
              </w:rPr>
              <w:t xml:space="preserve"> </w:t>
            </w:r>
            <w:proofErr w:type="spellStart"/>
            <w:r w:rsidRPr="00D905BE">
              <w:rPr>
                <w:rFonts w:ascii="Candara" w:hAnsi="Candara"/>
                <w:sz w:val="28"/>
                <w:szCs w:val="28"/>
              </w:rPr>
              <w:t>Trình</w:t>
            </w:r>
            <w:proofErr w:type="spellEnd"/>
          </w:p>
          <w:p w14:paraId="38167E27" w14:textId="0BFDEAFB" w:rsidR="005C55F9" w:rsidRPr="002B7DE4" w:rsidRDefault="002B7DE4" w:rsidP="002B7DE4">
            <w:pPr>
              <w:spacing w:line="240" w:lineRule="auto"/>
              <w:rPr>
                <w:rFonts w:ascii="Candara" w:hAnsi="Candara"/>
                <w:color w:val="000000" w:themeColor="text1"/>
              </w:rPr>
            </w:pPr>
            <w:proofErr w:type="spellStart"/>
            <w:r w:rsidRPr="002B7DE4">
              <w:rPr>
                <w:rFonts w:ascii="Candara" w:eastAsia="Times New Roman" w:hAnsi="Candara" w:cs="Arial"/>
                <w:color w:val="000000" w:themeColor="text1"/>
              </w:rPr>
              <w:t>Tất</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cả</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các</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h</w:t>
            </w:r>
            <w:r w:rsidRPr="002B7DE4">
              <w:rPr>
                <w:rFonts w:ascii="Candara" w:hAnsi="Candara"/>
                <w:color w:val="000000" w:themeColor="text1"/>
              </w:rPr>
              <w:t>ồ</w:t>
            </w:r>
            <w:proofErr w:type="spellEnd"/>
            <w:r w:rsidRPr="002B7DE4">
              <w:rPr>
                <w:rFonts w:ascii="Candara" w:hAnsi="Candara"/>
                <w:color w:val="000000" w:themeColor="text1"/>
              </w:rPr>
              <w:t xml:space="preserve"> </w:t>
            </w:r>
            <w:proofErr w:type="spellStart"/>
            <w:r w:rsidRPr="002B7DE4">
              <w:rPr>
                <w:rFonts w:ascii="Candara" w:hAnsi="Candara"/>
                <w:color w:val="000000" w:themeColor="text1"/>
              </w:rPr>
              <w:t>sơ</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sẽ</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được</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S</w:t>
            </w:r>
            <w:r w:rsidRPr="002B7DE4">
              <w:rPr>
                <w:rFonts w:ascii="Candara" w:hAnsi="Candara"/>
                <w:color w:val="000000" w:themeColor="text1"/>
              </w:rPr>
              <w:t>ở</w:t>
            </w:r>
            <w:proofErr w:type="spellEnd"/>
            <w:r w:rsidRPr="002B7DE4">
              <w:rPr>
                <w:rFonts w:ascii="Candara" w:eastAsia="Times New Roman" w:hAnsi="Candara" w:cs="Arial"/>
                <w:color w:val="000000" w:themeColor="text1"/>
              </w:rPr>
              <w:t xml:space="preserve"> Quản </w:t>
            </w:r>
            <w:proofErr w:type="spellStart"/>
            <w:r w:rsidRPr="002B7DE4">
              <w:rPr>
                <w:rFonts w:ascii="Candara" w:eastAsia="Times New Roman" w:hAnsi="Candara" w:cs="Arial"/>
                <w:color w:val="000000" w:themeColor="text1"/>
              </w:rPr>
              <w:t>chế</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sàng</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lọc</w:t>
            </w:r>
            <w:proofErr w:type="spellEnd"/>
            <w:r>
              <w:rPr>
                <w:rFonts w:ascii="Candara" w:eastAsia="Times New Roman" w:hAnsi="Candara" w:cs="Arial"/>
                <w:color w:val="000000" w:themeColor="text1"/>
              </w:rPr>
              <w:t xml:space="preserve"> </w:t>
            </w:r>
            <w:proofErr w:type="spellStart"/>
            <w:r>
              <w:rPr>
                <w:rFonts w:ascii="Candara" w:eastAsia="Times New Roman" w:hAnsi="Candara" w:cs="Arial"/>
                <w:color w:val="000000" w:themeColor="text1"/>
              </w:rPr>
              <w:t>xem</w:t>
            </w:r>
            <w:proofErr w:type="spellEnd"/>
            <w:r>
              <w:rPr>
                <w:rFonts w:ascii="Candara" w:eastAsia="Times New Roman" w:hAnsi="Candara" w:cs="Arial"/>
                <w:color w:val="000000" w:themeColor="text1"/>
              </w:rPr>
              <w:t xml:space="preserve"> </w:t>
            </w:r>
            <w:proofErr w:type="spellStart"/>
            <w:r>
              <w:rPr>
                <w:rFonts w:ascii="Candara" w:eastAsia="Times New Roman" w:hAnsi="Candara" w:cs="Arial"/>
                <w:color w:val="000000" w:themeColor="text1"/>
              </w:rPr>
              <w:t>có</w:t>
            </w:r>
            <w:proofErr w:type="spellEnd"/>
            <w:r>
              <w:rPr>
                <w:rFonts w:ascii="Candara" w:eastAsia="Times New Roman" w:hAnsi="Candara" w:cs="Arial"/>
                <w:color w:val="000000" w:themeColor="text1"/>
              </w:rPr>
              <w:t xml:space="preserve"> </w:t>
            </w:r>
            <w:proofErr w:type="spellStart"/>
            <w:r>
              <w:rPr>
                <w:rFonts w:ascii="Candara" w:eastAsia="Times New Roman" w:hAnsi="Candara" w:cs="Arial"/>
                <w:color w:val="000000" w:themeColor="text1"/>
              </w:rPr>
              <w:t>đủ</w:t>
            </w:r>
            <w:proofErr w:type="spellEnd"/>
            <w:r>
              <w:rPr>
                <w:rFonts w:ascii="Candara" w:eastAsia="Times New Roman" w:hAnsi="Candara" w:cs="Arial"/>
                <w:color w:val="000000" w:themeColor="text1"/>
              </w:rPr>
              <w:t xml:space="preserve"> </w:t>
            </w:r>
            <w:proofErr w:type="spellStart"/>
            <w:r>
              <w:rPr>
                <w:rFonts w:ascii="Candara" w:eastAsia="Times New Roman" w:hAnsi="Candara" w:cs="Arial"/>
                <w:color w:val="000000" w:themeColor="text1"/>
              </w:rPr>
              <w:t>điều</w:t>
            </w:r>
            <w:proofErr w:type="spellEnd"/>
            <w:r>
              <w:rPr>
                <w:rFonts w:ascii="Candara" w:eastAsia="Times New Roman" w:hAnsi="Candara" w:cs="Arial"/>
                <w:color w:val="000000" w:themeColor="text1"/>
              </w:rPr>
              <w:t xml:space="preserve"> </w:t>
            </w:r>
            <w:proofErr w:type="spellStart"/>
            <w:r>
              <w:rPr>
                <w:rFonts w:ascii="Candara" w:eastAsia="Times New Roman" w:hAnsi="Candara" w:cs="Arial"/>
                <w:color w:val="000000" w:themeColor="text1"/>
              </w:rPr>
              <w:t>kiện</w:t>
            </w:r>
            <w:proofErr w:type="spellEnd"/>
            <w:r>
              <w:rPr>
                <w:rFonts w:ascii="Candara" w:eastAsia="Times New Roman" w:hAnsi="Candara" w:cs="Arial"/>
                <w:color w:val="000000" w:themeColor="text1"/>
              </w:rPr>
              <w:t xml:space="preserve"> </w:t>
            </w:r>
            <w:proofErr w:type="spellStart"/>
            <w:r w:rsidR="00746CFE">
              <w:rPr>
                <w:rFonts w:ascii="Candara" w:eastAsia="Times New Roman" w:hAnsi="Candara" w:cs="Arial"/>
                <w:color w:val="000000" w:themeColor="text1"/>
              </w:rPr>
              <w:t>và</w:t>
            </w:r>
            <w:proofErr w:type="spellEnd"/>
            <w:r w:rsidR="00746CFE">
              <w:rPr>
                <w:rFonts w:ascii="Candara" w:eastAsia="Times New Roman" w:hAnsi="Candara" w:cs="Arial"/>
                <w:color w:val="000000" w:themeColor="text1"/>
                <w:lang w:val="vi-VN"/>
              </w:rPr>
              <w:t xml:space="preserve"> phù hợp </w:t>
            </w:r>
            <w:r>
              <w:rPr>
                <w:rFonts w:ascii="Candara" w:eastAsia="Times New Roman" w:hAnsi="Candara" w:cs="Arial"/>
                <w:color w:val="000000" w:themeColor="text1"/>
              </w:rPr>
              <w:t xml:space="preserve">hay </w:t>
            </w:r>
            <w:proofErr w:type="spellStart"/>
            <w:r>
              <w:rPr>
                <w:rFonts w:ascii="Candara" w:eastAsia="Times New Roman" w:hAnsi="Candara" w:cs="Arial"/>
                <w:color w:val="000000" w:themeColor="text1"/>
              </w:rPr>
              <w:t>không</w:t>
            </w:r>
            <w:proofErr w:type="spellEnd"/>
            <w:r>
              <w:rPr>
                <w:rFonts w:ascii="Candara" w:eastAsia="Times New Roman" w:hAnsi="Candara" w:cs="Arial"/>
                <w:color w:val="000000" w:themeColor="text1"/>
              </w:rPr>
              <w:t xml:space="preserve">.  </w:t>
            </w:r>
            <w:r w:rsidRPr="002B7DE4">
              <w:rPr>
                <w:rFonts w:ascii="Candara" w:eastAsia="Times New Roman" w:hAnsi="Candara" w:cs="Arial"/>
                <w:color w:val="000000" w:themeColor="text1"/>
              </w:rPr>
              <w:t xml:space="preserve">Các </w:t>
            </w:r>
            <w:proofErr w:type="spellStart"/>
            <w:r w:rsidRPr="002B7DE4">
              <w:rPr>
                <w:rFonts w:ascii="Candara" w:eastAsia="Times New Roman" w:hAnsi="Candara" w:cs="Arial"/>
                <w:color w:val="000000" w:themeColor="text1"/>
              </w:rPr>
              <w:t>yếu</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tố</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sau</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đây</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sẽ</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khiến</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người</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nộp</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đơn</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không</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h</w:t>
            </w:r>
            <w:r w:rsidRPr="002B7DE4">
              <w:rPr>
                <w:rFonts w:ascii="Candara" w:hAnsi="Candara"/>
                <w:color w:val="000000" w:themeColor="text1"/>
              </w:rPr>
              <w:t>ội</w:t>
            </w:r>
            <w:proofErr w:type="spellEnd"/>
            <w:r w:rsidRPr="002B7DE4">
              <w:rPr>
                <w:rFonts w:ascii="Candara" w:hAnsi="Candara"/>
                <w:color w:val="000000" w:themeColor="text1"/>
              </w:rPr>
              <w:t xml:space="preserve"> </w:t>
            </w:r>
            <w:proofErr w:type="spellStart"/>
            <w:r w:rsidRPr="002B7DE4">
              <w:rPr>
                <w:rFonts w:ascii="Candara" w:eastAsia="Times New Roman" w:hAnsi="Candara" w:cs="Arial"/>
                <w:color w:val="000000" w:themeColor="text1"/>
              </w:rPr>
              <w:t>đủ</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điều</w:t>
            </w:r>
            <w:proofErr w:type="spellEnd"/>
            <w:r w:rsidRPr="002B7DE4">
              <w:rPr>
                <w:rFonts w:ascii="Candara" w:eastAsia="Times New Roman" w:hAnsi="Candara" w:cs="Arial"/>
                <w:color w:val="000000" w:themeColor="text1"/>
              </w:rPr>
              <w:t xml:space="preserve"> </w:t>
            </w:r>
            <w:proofErr w:type="spellStart"/>
            <w:r w:rsidRPr="002B7DE4">
              <w:rPr>
                <w:rFonts w:ascii="Candara" w:eastAsia="Times New Roman" w:hAnsi="Candara" w:cs="Arial"/>
                <w:color w:val="000000" w:themeColor="text1"/>
              </w:rPr>
              <w:t>kiện</w:t>
            </w:r>
            <w:proofErr w:type="spellEnd"/>
            <w:r w:rsidRPr="002B7DE4">
              <w:rPr>
                <w:rFonts w:ascii="Candara" w:eastAsia="Times New Roman" w:hAnsi="Candara" w:cs="Arial"/>
                <w:color w:val="000000" w:themeColor="text1"/>
              </w:rPr>
              <w:t>:</w:t>
            </w:r>
          </w:p>
          <w:p w14:paraId="51F27CCD" w14:textId="239F9884" w:rsidR="00862857" w:rsidRPr="00335A6F" w:rsidRDefault="002B7DE4" w:rsidP="007D53B8">
            <w:pPr>
              <w:pStyle w:val="ListParagraph"/>
              <w:numPr>
                <w:ilvl w:val="0"/>
                <w:numId w:val="17"/>
              </w:numPr>
              <w:spacing w:after="0" w:line="240" w:lineRule="auto"/>
              <w:jc w:val="both"/>
              <w:rPr>
                <w:rFonts w:ascii="Candara" w:hAnsi="Candara"/>
                <w:color w:val="auto"/>
              </w:rPr>
            </w:pPr>
            <w:proofErr w:type="spellStart"/>
            <w:r w:rsidRPr="00335A6F">
              <w:rPr>
                <w:rFonts w:ascii="Candara" w:hAnsi="Candara"/>
                <w:color w:val="auto"/>
              </w:rPr>
              <w:t>Lệnh</w:t>
            </w:r>
            <w:proofErr w:type="spellEnd"/>
            <w:r w:rsidRPr="00335A6F">
              <w:rPr>
                <w:rFonts w:ascii="Candara" w:hAnsi="Candara"/>
                <w:color w:val="auto"/>
              </w:rPr>
              <w:t xml:space="preserve"> </w:t>
            </w:r>
            <w:proofErr w:type="spellStart"/>
            <w:r w:rsidRPr="00335A6F">
              <w:rPr>
                <w:rFonts w:ascii="Candara" w:hAnsi="Candara"/>
                <w:color w:val="auto"/>
              </w:rPr>
              <w:t>cấm</w:t>
            </w:r>
            <w:proofErr w:type="spellEnd"/>
            <w:r w:rsidRPr="00335A6F">
              <w:rPr>
                <w:rFonts w:ascii="Candara" w:hAnsi="Candara"/>
                <w:color w:val="auto"/>
              </w:rPr>
              <w:t xml:space="preserve"> EMP, </w:t>
            </w:r>
            <w:proofErr w:type="spellStart"/>
            <w:r w:rsidRPr="00335A6F">
              <w:rPr>
                <w:rFonts w:ascii="Candara" w:hAnsi="Candara"/>
                <w:color w:val="auto"/>
              </w:rPr>
              <w:t>hoặ</w:t>
            </w:r>
            <w:r w:rsidR="002A6F87" w:rsidRPr="00335A6F">
              <w:rPr>
                <w:rFonts w:ascii="Candara" w:hAnsi="Candara"/>
                <w:color w:val="auto"/>
              </w:rPr>
              <w:t>c</w:t>
            </w:r>
            <w:proofErr w:type="spellEnd"/>
            <w:r w:rsidR="002A6F87" w:rsidRPr="00335A6F">
              <w:rPr>
                <w:rFonts w:ascii="Candara" w:hAnsi="Candara"/>
                <w:color w:val="auto"/>
              </w:rPr>
              <w:t xml:space="preserve"> </w:t>
            </w:r>
            <w:proofErr w:type="spellStart"/>
            <w:r w:rsidR="002A6F87" w:rsidRPr="00335A6F">
              <w:rPr>
                <w:rFonts w:ascii="Candara" w:hAnsi="Candara"/>
                <w:color w:val="auto"/>
              </w:rPr>
              <w:t>các</w:t>
            </w:r>
            <w:proofErr w:type="spellEnd"/>
            <w:r w:rsidR="002A6F87" w:rsidRPr="00335A6F">
              <w:rPr>
                <w:rFonts w:ascii="Candara" w:hAnsi="Candara"/>
                <w:color w:val="auto"/>
              </w:rPr>
              <w:t xml:space="preserve"> </w:t>
            </w:r>
            <w:proofErr w:type="spellStart"/>
            <w:r w:rsidR="002A6F87" w:rsidRPr="00335A6F">
              <w:rPr>
                <w:rFonts w:ascii="Candara" w:hAnsi="Candara"/>
                <w:color w:val="auto"/>
              </w:rPr>
              <w:t>Chương</w:t>
            </w:r>
            <w:proofErr w:type="spellEnd"/>
            <w:r w:rsidR="002A6F87" w:rsidRPr="00335A6F">
              <w:rPr>
                <w:rFonts w:ascii="Candara" w:hAnsi="Candara"/>
                <w:color w:val="auto"/>
              </w:rPr>
              <w:t xml:space="preserve"> </w:t>
            </w:r>
            <w:proofErr w:type="spellStart"/>
            <w:r w:rsidR="002A6F87" w:rsidRPr="00335A6F">
              <w:rPr>
                <w:rFonts w:ascii="Candara" w:hAnsi="Candara"/>
                <w:color w:val="auto"/>
              </w:rPr>
              <w:t>T</w:t>
            </w:r>
            <w:r w:rsidRPr="00335A6F">
              <w:rPr>
                <w:rFonts w:ascii="Candara" w:hAnsi="Candara"/>
                <w:color w:val="auto"/>
              </w:rPr>
              <w:t>rình</w:t>
            </w:r>
            <w:proofErr w:type="spellEnd"/>
            <w:r w:rsidRPr="00335A6F">
              <w:rPr>
                <w:rFonts w:ascii="Candara" w:hAnsi="Candara"/>
                <w:color w:val="auto"/>
              </w:rPr>
              <w:t xml:space="preserve"> </w:t>
            </w:r>
            <w:proofErr w:type="spellStart"/>
            <w:r w:rsidR="007D53B8">
              <w:rPr>
                <w:rFonts w:ascii="Candara" w:hAnsi="Candara"/>
                <w:color w:val="auto"/>
              </w:rPr>
              <w:t>Không</w:t>
            </w:r>
            <w:proofErr w:type="spellEnd"/>
            <w:r w:rsidR="007D53B8">
              <w:rPr>
                <w:rFonts w:ascii="Candara" w:hAnsi="Candara"/>
                <w:color w:val="auto"/>
              </w:rPr>
              <w:t xml:space="preserve"> </w:t>
            </w:r>
            <w:proofErr w:type="spellStart"/>
            <w:r w:rsidR="007D53B8" w:rsidRPr="007D53B8">
              <w:rPr>
                <w:rFonts w:ascii="Candara" w:hAnsi="Candara"/>
                <w:color w:val="auto"/>
              </w:rPr>
              <w:t>Đượ</w:t>
            </w:r>
            <w:r w:rsidR="007D53B8">
              <w:rPr>
                <w:rFonts w:ascii="Candara" w:hAnsi="Candara"/>
                <w:color w:val="auto"/>
              </w:rPr>
              <w:t>c</w:t>
            </w:r>
            <w:proofErr w:type="spellEnd"/>
            <w:r w:rsidR="007D53B8">
              <w:rPr>
                <w:rFonts w:ascii="Candara" w:hAnsi="Candara"/>
                <w:color w:val="auto"/>
              </w:rPr>
              <w:t xml:space="preserve"> </w:t>
            </w:r>
            <w:proofErr w:type="spellStart"/>
            <w:r w:rsidR="002A6F87" w:rsidRPr="00335A6F">
              <w:rPr>
                <w:rFonts w:ascii="Candara" w:hAnsi="Candara"/>
                <w:color w:val="auto"/>
              </w:rPr>
              <w:t>T</w:t>
            </w:r>
            <w:r w:rsidRPr="00335A6F">
              <w:rPr>
                <w:rFonts w:ascii="Candara" w:hAnsi="Candara"/>
                <w:color w:val="auto"/>
              </w:rPr>
              <w:t>hả</w:t>
            </w:r>
            <w:proofErr w:type="spellEnd"/>
            <w:r w:rsidR="007D53B8">
              <w:rPr>
                <w:rFonts w:ascii="Candara" w:hAnsi="Candara"/>
                <w:color w:val="auto"/>
              </w:rPr>
              <w:t xml:space="preserve"> </w:t>
            </w:r>
            <w:proofErr w:type="spellStart"/>
            <w:r w:rsidR="002A6F87" w:rsidRPr="00335A6F">
              <w:rPr>
                <w:rFonts w:ascii="Candara" w:hAnsi="Candara"/>
                <w:color w:val="auto"/>
              </w:rPr>
              <w:t>S</w:t>
            </w:r>
            <w:r w:rsidRPr="00335A6F">
              <w:rPr>
                <w:rFonts w:ascii="Candara" w:hAnsi="Candara"/>
                <w:color w:val="auto"/>
              </w:rPr>
              <w:t>ớm</w:t>
            </w:r>
            <w:proofErr w:type="spellEnd"/>
            <w:r w:rsidRPr="00335A6F">
              <w:rPr>
                <w:rFonts w:ascii="Candara" w:hAnsi="Candara"/>
                <w:color w:val="auto"/>
              </w:rPr>
              <w:t xml:space="preserve"> </w:t>
            </w:r>
            <w:r w:rsidR="001A6693" w:rsidRPr="00335A6F">
              <w:rPr>
                <w:rFonts w:ascii="Candara" w:hAnsi="Candara"/>
                <w:color w:val="auto"/>
              </w:rPr>
              <w:t>(NERP)</w:t>
            </w:r>
            <w:r w:rsidR="00335A6F" w:rsidRPr="00335A6F">
              <w:rPr>
                <w:rFonts w:ascii="Candara" w:hAnsi="Candara"/>
                <w:color w:val="auto"/>
              </w:rPr>
              <w:t>.</w:t>
            </w:r>
          </w:p>
          <w:p w14:paraId="5EAAAE1F" w14:textId="3AB99FE3" w:rsidR="00862857" w:rsidRPr="00335A6F" w:rsidRDefault="002B7DE4" w:rsidP="007D53B8">
            <w:pPr>
              <w:pStyle w:val="ListParagraph"/>
              <w:numPr>
                <w:ilvl w:val="0"/>
                <w:numId w:val="17"/>
              </w:numPr>
              <w:spacing w:after="0" w:line="240" w:lineRule="auto"/>
              <w:jc w:val="both"/>
              <w:rPr>
                <w:rFonts w:ascii="Candara" w:hAnsi="Candara"/>
                <w:color w:val="auto"/>
              </w:rPr>
            </w:pPr>
            <w:r w:rsidRPr="00335A6F">
              <w:rPr>
                <w:rFonts w:ascii="Candara" w:hAnsi="Candara"/>
                <w:color w:val="auto"/>
              </w:rPr>
              <w:t xml:space="preserve">Các </w:t>
            </w:r>
            <w:proofErr w:type="spellStart"/>
            <w:r w:rsidRPr="00335A6F">
              <w:rPr>
                <w:rFonts w:ascii="Candara" w:hAnsi="Candara"/>
                <w:color w:val="auto"/>
              </w:rPr>
              <w:t>tội</w:t>
            </w:r>
            <w:proofErr w:type="spellEnd"/>
            <w:r w:rsidRPr="00335A6F">
              <w:rPr>
                <w:rFonts w:ascii="Candara" w:hAnsi="Candara"/>
                <w:color w:val="auto"/>
              </w:rPr>
              <w:t xml:space="preserve"> </w:t>
            </w:r>
            <w:proofErr w:type="spellStart"/>
            <w:r w:rsidRPr="00335A6F">
              <w:rPr>
                <w:rFonts w:ascii="Candara" w:hAnsi="Candara"/>
                <w:color w:val="auto"/>
              </w:rPr>
              <w:t>nhân</w:t>
            </w:r>
            <w:proofErr w:type="spellEnd"/>
            <w:r w:rsidRPr="00335A6F">
              <w:rPr>
                <w:rFonts w:ascii="Candara" w:hAnsi="Candara"/>
                <w:color w:val="auto"/>
              </w:rPr>
              <w:t xml:space="preserve"> </w:t>
            </w:r>
            <w:proofErr w:type="spellStart"/>
            <w:r w:rsidRPr="00335A6F">
              <w:rPr>
                <w:rFonts w:ascii="Candara" w:hAnsi="Candara"/>
                <w:color w:val="auto"/>
              </w:rPr>
              <w:t>đang</w:t>
            </w:r>
            <w:proofErr w:type="spellEnd"/>
            <w:r w:rsidRPr="00335A6F">
              <w:rPr>
                <w:rFonts w:ascii="Candara" w:hAnsi="Candara"/>
                <w:color w:val="auto"/>
              </w:rPr>
              <w:t xml:space="preserve"> </w:t>
            </w:r>
            <w:proofErr w:type="spellStart"/>
            <w:r w:rsidRPr="00335A6F">
              <w:rPr>
                <w:rFonts w:ascii="Candara" w:hAnsi="Candara"/>
                <w:color w:val="auto"/>
              </w:rPr>
              <w:t>thọ</w:t>
            </w:r>
            <w:proofErr w:type="spellEnd"/>
            <w:r w:rsidRPr="00335A6F">
              <w:rPr>
                <w:rFonts w:ascii="Candara" w:hAnsi="Candara"/>
                <w:color w:val="auto"/>
              </w:rPr>
              <w:t xml:space="preserve"> </w:t>
            </w:r>
            <w:proofErr w:type="spellStart"/>
            <w:r w:rsidRPr="00335A6F">
              <w:rPr>
                <w:rFonts w:ascii="Candara" w:hAnsi="Candara"/>
                <w:color w:val="auto"/>
              </w:rPr>
              <w:t>án</w:t>
            </w:r>
            <w:proofErr w:type="spellEnd"/>
            <w:r w:rsidRPr="00335A6F">
              <w:rPr>
                <w:rFonts w:ascii="Candara" w:hAnsi="Candara"/>
                <w:color w:val="auto"/>
              </w:rPr>
              <w:t xml:space="preserve"> </w:t>
            </w:r>
            <w:proofErr w:type="spellStart"/>
            <w:r w:rsidRPr="00335A6F">
              <w:rPr>
                <w:rFonts w:ascii="Candara" w:hAnsi="Candara"/>
                <w:color w:val="auto"/>
              </w:rPr>
              <w:t>dướ</w:t>
            </w:r>
            <w:r w:rsidR="007D53B8">
              <w:rPr>
                <w:rFonts w:ascii="Candara" w:hAnsi="Candara"/>
                <w:color w:val="auto"/>
              </w:rPr>
              <w:t>i</w:t>
            </w:r>
            <w:proofErr w:type="spellEnd"/>
            <w:r w:rsidR="007D53B8">
              <w:rPr>
                <w:rFonts w:ascii="Candara" w:hAnsi="Candara"/>
                <w:color w:val="auto"/>
              </w:rPr>
              <w:t xml:space="preserve"> </w:t>
            </w:r>
            <w:proofErr w:type="spellStart"/>
            <w:r w:rsidR="007D53B8">
              <w:rPr>
                <w:rFonts w:ascii="Candara" w:hAnsi="Candara"/>
                <w:color w:val="auto"/>
              </w:rPr>
              <w:t>đi</w:t>
            </w:r>
            <w:r w:rsidR="007D53B8" w:rsidRPr="007D53B8">
              <w:rPr>
                <w:rFonts w:ascii="Candara" w:hAnsi="Candara"/>
                <w:color w:val="auto"/>
              </w:rPr>
              <w:t>ề</w:t>
            </w:r>
            <w:r w:rsidR="007D53B8">
              <w:rPr>
                <w:rFonts w:ascii="Candara" w:hAnsi="Candara"/>
                <w:color w:val="auto"/>
              </w:rPr>
              <w:t>u</w:t>
            </w:r>
            <w:proofErr w:type="spellEnd"/>
            <w:r w:rsidR="002A6F87" w:rsidRPr="00335A6F">
              <w:rPr>
                <w:rFonts w:ascii="Candara" w:hAnsi="Candara"/>
                <w:color w:val="auto"/>
              </w:rPr>
              <w:t xml:space="preserve"> </w:t>
            </w:r>
            <w:proofErr w:type="spellStart"/>
            <w:r w:rsidR="002A6F87" w:rsidRPr="00335A6F">
              <w:rPr>
                <w:rFonts w:ascii="Candara" w:hAnsi="Candara"/>
                <w:color w:val="auto"/>
              </w:rPr>
              <w:t>khoản</w:t>
            </w:r>
            <w:proofErr w:type="spellEnd"/>
            <w:r w:rsidR="002A6F87" w:rsidRPr="00335A6F">
              <w:rPr>
                <w:rFonts w:ascii="Candara" w:hAnsi="Candara"/>
                <w:color w:val="auto"/>
              </w:rPr>
              <w:t xml:space="preserve"> </w:t>
            </w:r>
            <w:r w:rsidR="00A62ED6" w:rsidRPr="00335A6F">
              <w:rPr>
                <w:rFonts w:ascii="Candara" w:hAnsi="Candara"/>
                <w:color w:val="auto"/>
              </w:rPr>
              <w:t>1170(h)</w:t>
            </w:r>
            <w:r w:rsidR="002A6F87" w:rsidRPr="00335A6F">
              <w:rPr>
                <w:rFonts w:ascii="Candara" w:hAnsi="Candara"/>
                <w:color w:val="auto"/>
              </w:rPr>
              <w:t xml:space="preserve"> PC</w:t>
            </w:r>
            <w:r w:rsidR="00AC7538" w:rsidRPr="00335A6F">
              <w:rPr>
                <w:rFonts w:ascii="Candara" w:hAnsi="Candara"/>
                <w:color w:val="auto"/>
              </w:rPr>
              <w:t xml:space="preserve">, </w:t>
            </w:r>
            <w:r w:rsidR="004F0150" w:rsidRPr="00335A6F">
              <w:rPr>
                <w:rFonts w:ascii="Candara" w:hAnsi="Candara"/>
                <w:color w:val="auto"/>
              </w:rPr>
              <w:t xml:space="preserve">PRCS </w:t>
            </w:r>
            <w:r w:rsidR="002A6F87" w:rsidRPr="00335A6F">
              <w:rPr>
                <w:rFonts w:ascii="Candara" w:hAnsi="Candara"/>
                <w:color w:val="auto"/>
              </w:rPr>
              <w:t>hay</w:t>
            </w:r>
            <w:r w:rsidR="00335A6F" w:rsidRPr="00335A6F">
              <w:rPr>
                <w:rFonts w:ascii="Candara" w:hAnsi="Candara"/>
                <w:color w:val="auto"/>
              </w:rPr>
              <w:t xml:space="preserve"> Parole.</w:t>
            </w:r>
          </w:p>
          <w:p w14:paraId="54E6B972" w14:textId="08816F76" w:rsidR="003400B8" w:rsidRPr="00335A6F" w:rsidRDefault="002A6F87" w:rsidP="007D53B8">
            <w:pPr>
              <w:pStyle w:val="ListParagraph"/>
              <w:numPr>
                <w:ilvl w:val="0"/>
                <w:numId w:val="17"/>
              </w:numPr>
              <w:spacing w:after="0" w:line="240" w:lineRule="auto"/>
              <w:jc w:val="both"/>
              <w:rPr>
                <w:rFonts w:ascii="Candara" w:hAnsi="Candara"/>
                <w:color w:val="auto"/>
              </w:rPr>
            </w:pPr>
            <w:proofErr w:type="spellStart"/>
            <w:r w:rsidRPr="00335A6F">
              <w:rPr>
                <w:rFonts w:ascii="Candara" w:hAnsi="Candara"/>
                <w:color w:val="auto"/>
              </w:rPr>
              <w:t>Tội</w:t>
            </w:r>
            <w:proofErr w:type="spellEnd"/>
            <w:r w:rsidRPr="00335A6F">
              <w:rPr>
                <w:rFonts w:ascii="Candara" w:hAnsi="Candara"/>
                <w:color w:val="auto"/>
              </w:rPr>
              <w:t xml:space="preserve"> </w:t>
            </w:r>
            <w:proofErr w:type="spellStart"/>
            <w:r w:rsidRPr="00335A6F">
              <w:rPr>
                <w:rFonts w:ascii="Candara" w:hAnsi="Candara"/>
                <w:color w:val="auto"/>
              </w:rPr>
              <w:t>trạng</w:t>
            </w:r>
            <w:proofErr w:type="spellEnd"/>
            <w:r w:rsidRPr="00335A6F">
              <w:rPr>
                <w:rFonts w:ascii="Candara" w:hAnsi="Candara"/>
                <w:color w:val="auto"/>
              </w:rPr>
              <w:t xml:space="preserve"> </w:t>
            </w:r>
            <w:proofErr w:type="spellStart"/>
            <w:r w:rsidRPr="00335A6F">
              <w:rPr>
                <w:rFonts w:ascii="Candara" w:hAnsi="Candara"/>
                <w:color w:val="auto"/>
              </w:rPr>
              <w:t>hiện</w:t>
            </w:r>
            <w:proofErr w:type="spellEnd"/>
            <w:r w:rsidRPr="00335A6F">
              <w:rPr>
                <w:rFonts w:ascii="Candara" w:hAnsi="Candara"/>
                <w:color w:val="auto"/>
              </w:rPr>
              <w:t xml:space="preserve"> </w:t>
            </w:r>
            <w:proofErr w:type="spellStart"/>
            <w:r w:rsidRPr="00335A6F">
              <w:rPr>
                <w:rFonts w:ascii="Candara" w:hAnsi="Candara"/>
                <w:color w:val="auto"/>
              </w:rPr>
              <w:t>tại</w:t>
            </w:r>
            <w:proofErr w:type="spellEnd"/>
            <w:r w:rsidRPr="00335A6F">
              <w:rPr>
                <w:rFonts w:ascii="Candara" w:hAnsi="Candara"/>
                <w:color w:val="auto"/>
              </w:rPr>
              <w:t xml:space="preserve"> </w:t>
            </w:r>
            <w:proofErr w:type="spellStart"/>
            <w:r w:rsidRPr="00335A6F">
              <w:rPr>
                <w:rFonts w:ascii="Candara" w:hAnsi="Candara"/>
                <w:color w:val="auto"/>
              </w:rPr>
              <w:t>nằ</w:t>
            </w:r>
            <w:r w:rsidR="007D53B8">
              <w:rPr>
                <w:rFonts w:ascii="Candara" w:hAnsi="Candara"/>
                <w:color w:val="auto"/>
              </w:rPr>
              <w:t>m</w:t>
            </w:r>
            <w:proofErr w:type="spellEnd"/>
            <w:r w:rsidR="007D53B8">
              <w:rPr>
                <w:rFonts w:ascii="Candara" w:hAnsi="Candara"/>
                <w:color w:val="auto"/>
              </w:rPr>
              <w:t xml:space="preserve"> </w:t>
            </w:r>
            <w:proofErr w:type="spellStart"/>
            <w:r w:rsidR="007D53B8">
              <w:rPr>
                <w:rFonts w:ascii="Candara" w:hAnsi="Candara"/>
                <w:color w:val="auto"/>
              </w:rPr>
              <w:t>trong</w:t>
            </w:r>
            <w:proofErr w:type="spellEnd"/>
            <w:r w:rsidR="007D53B8">
              <w:rPr>
                <w:rFonts w:ascii="Candara" w:hAnsi="Candara"/>
                <w:color w:val="auto"/>
              </w:rPr>
              <w:t xml:space="preserve"> </w:t>
            </w:r>
            <w:proofErr w:type="spellStart"/>
            <w:r w:rsidR="007D53B8" w:rsidRPr="007D53B8">
              <w:rPr>
                <w:rFonts w:ascii="Candara" w:hAnsi="Candara"/>
                <w:color w:val="auto"/>
              </w:rPr>
              <w:t>Đ</w:t>
            </w:r>
            <w:r w:rsidRPr="00335A6F">
              <w:rPr>
                <w:rFonts w:ascii="Candara" w:hAnsi="Candara"/>
                <w:color w:val="auto"/>
              </w:rPr>
              <w:t>iều</w:t>
            </w:r>
            <w:proofErr w:type="spellEnd"/>
            <w:r w:rsidRPr="00335A6F">
              <w:rPr>
                <w:rFonts w:ascii="Candara" w:hAnsi="Candara"/>
                <w:color w:val="auto"/>
              </w:rPr>
              <w:t xml:space="preserve"> </w:t>
            </w:r>
            <w:r w:rsidR="003400B8" w:rsidRPr="00335A6F">
              <w:rPr>
                <w:rFonts w:ascii="Candara" w:hAnsi="Candara"/>
                <w:color w:val="auto"/>
              </w:rPr>
              <w:t>1192.7</w:t>
            </w:r>
            <w:r w:rsidR="00414B8B" w:rsidRPr="00335A6F">
              <w:rPr>
                <w:rFonts w:ascii="Candara" w:hAnsi="Candara"/>
                <w:color w:val="auto"/>
              </w:rPr>
              <w:t xml:space="preserve"> </w:t>
            </w:r>
            <w:r w:rsidRPr="00335A6F">
              <w:rPr>
                <w:rFonts w:ascii="Candara" w:hAnsi="Candara"/>
                <w:color w:val="auto"/>
              </w:rPr>
              <w:t>hay</w:t>
            </w:r>
            <w:r w:rsidR="00F02ECC" w:rsidRPr="00335A6F">
              <w:rPr>
                <w:rFonts w:ascii="Candara" w:hAnsi="Candara"/>
                <w:color w:val="auto"/>
              </w:rPr>
              <w:t xml:space="preserve"> 667.5(c) </w:t>
            </w:r>
            <w:proofErr w:type="spellStart"/>
            <w:r w:rsidRPr="00335A6F">
              <w:rPr>
                <w:rFonts w:ascii="Candara" w:hAnsi="Candara"/>
                <w:color w:val="auto"/>
              </w:rPr>
              <w:t>của</w:t>
            </w:r>
            <w:proofErr w:type="spellEnd"/>
            <w:r w:rsidRPr="00335A6F">
              <w:rPr>
                <w:rFonts w:ascii="Candara" w:hAnsi="Candara"/>
                <w:color w:val="auto"/>
              </w:rPr>
              <w:t xml:space="preserve"> </w:t>
            </w:r>
            <w:proofErr w:type="spellStart"/>
            <w:r w:rsidRPr="00335A6F">
              <w:rPr>
                <w:rFonts w:ascii="Candara" w:hAnsi="Candara"/>
                <w:color w:val="auto"/>
              </w:rPr>
              <w:t>Bộ</w:t>
            </w:r>
            <w:proofErr w:type="spellEnd"/>
            <w:r w:rsidRPr="00335A6F">
              <w:rPr>
                <w:rFonts w:ascii="Candara" w:hAnsi="Candara"/>
                <w:color w:val="auto"/>
              </w:rPr>
              <w:t xml:space="preserve"> </w:t>
            </w:r>
            <w:proofErr w:type="spellStart"/>
            <w:r w:rsidRPr="00335A6F">
              <w:rPr>
                <w:rFonts w:ascii="Candara" w:hAnsi="Candara"/>
                <w:color w:val="auto"/>
              </w:rPr>
              <w:t>Luật</w:t>
            </w:r>
            <w:proofErr w:type="spellEnd"/>
            <w:r w:rsidRPr="00335A6F">
              <w:rPr>
                <w:rFonts w:ascii="Candara" w:hAnsi="Candara"/>
                <w:color w:val="auto"/>
              </w:rPr>
              <w:t xml:space="preserve"> </w:t>
            </w:r>
            <w:proofErr w:type="spellStart"/>
            <w:r w:rsidRPr="00335A6F">
              <w:rPr>
                <w:rFonts w:ascii="Candara" w:hAnsi="Candara"/>
                <w:color w:val="auto"/>
              </w:rPr>
              <w:t>Hình</w:t>
            </w:r>
            <w:proofErr w:type="spellEnd"/>
            <w:r w:rsidRPr="00335A6F">
              <w:rPr>
                <w:rFonts w:ascii="Candara" w:hAnsi="Candara"/>
                <w:color w:val="auto"/>
              </w:rPr>
              <w:t xml:space="preserve"> </w:t>
            </w:r>
            <w:proofErr w:type="spellStart"/>
            <w:r w:rsidRPr="00335A6F">
              <w:rPr>
                <w:rFonts w:ascii="Candara" w:hAnsi="Candara"/>
                <w:color w:val="auto"/>
              </w:rPr>
              <w:t>Sự</w:t>
            </w:r>
            <w:proofErr w:type="spellEnd"/>
            <w:r w:rsidR="00335A6F" w:rsidRPr="00335A6F">
              <w:rPr>
                <w:rFonts w:ascii="Candara" w:hAnsi="Candara"/>
                <w:color w:val="auto"/>
              </w:rPr>
              <w:t>.</w:t>
            </w:r>
            <w:r w:rsidR="003400B8" w:rsidRPr="00335A6F">
              <w:rPr>
                <w:rFonts w:ascii="Candara" w:hAnsi="Candara"/>
                <w:color w:val="auto"/>
              </w:rPr>
              <w:t xml:space="preserve"> </w:t>
            </w:r>
          </w:p>
          <w:p w14:paraId="3265309E" w14:textId="04FCD1F6" w:rsidR="0008107E" w:rsidRPr="00335A6F" w:rsidRDefault="002A6F87" w:rsidP="007D53B8">
            <w:pPr>
              <w:pStyle w:val="ListParagraph"/>
              <w:numPr>
                <w:ilvl w:val="0"/>
                <w:numId w:val="17"/>
              </w:numPr>
              <w:spacing w:after="0" w:line="240" w:lineRule="auto"/>
              <w:rPr>
                <w:rFonts w:ascii="Candara" w:hAnsi="Candara"/>
                <w:color w:val="auto"/>
              </w:rPr>
            </w:pPr>
            <w:proofErr w:type="spellStart"/>
            <w:r w:rsidRPr="00335A6F">
              <w:rPr>
                <w:rFonts w:ascii="Candara" w:hAnsi="Candara"/>
                <w:color w:val="auto"/>
              </w:rPr>
              <w:t>Bị</w:t>
            </w:r>
            <w:proofErr w:type="spellEnd"/>
            <w:r w:rsidRPr="00335A6F">
              <w:rPr>
                <w:rFonts w:ascii="Candara" w:hAnsi="Candara"/>
                <w:color w:val="auto"/>
              </w:rPr>
              <w:t xml:space="preserve"> </w:t>
            </w:r>
            <w:proofErr w:type="spellStart"/>
            <w:r w:rsidRPr="00335A6F">
              <w:rPr>
                <w:rFonts w:ascii="Candara" w:hAnsi="Candara"/>
                <w:color w:val="auto"/>
              </w:rPr>
              <w:t>kết</w:t>
            </w:r>
            <w:proofErr w:type="spellEnd"/>
            <w:r w:rsidRPr="00335A6F">
              <w:rPr>
                <w:rFonts w:ascii="Candara" w:hAnsi="Candara"/>
                <w:color w:val="auto"/>
              </w:rPr>
              <w:t xml:space="preserve"> </w:t>
            </w:r>
            <w:proofErr w:type="spellStart"/>
            <w:r w:rsidRPr="00335A6F">
              <w:rPr>
                <w:rFonts w:ascii="Candara" w:hAnsi="Candara"/>
                <w:color w:val="auto"/>
              </w:rPr>
              <w:t>tội</w:t>
            </w:r>
            <w:proofErr w:type="spellEnd"/>
            <w:r w:rsidRPr="00335A6F">
              <w:rPr>
                <w:rFonts w:ascii="Candara" w:hAnsi="Candara"/>
                <w:color w:val="auto"/>
              </w:rPr>
              <w:t xml:space="preserve"> </w:t>
            </w:r>
            <w:proofErr w:type="spellStart"/>
            <w:r w:rsidRPr="00335A6F">
              <w:rPr>
                <w:rFonts w:ascii="Candara" w:hAnsi="Candara"/>
                <w:color w:val="auto"/>
              </w:rPr>
              <w:t>trọng</w:t>
            </w:r>
            <w:proofErr w:type="spellEnd"/>
            <w:r w:rsidRPr="00335A6F">
              <w:rPr>
                <w:rFonts w:ascii="Candara" w:hAnsi="Candara"/>
                <w:color w:val="auto"/>
              </w:rPr>
              <w:t xml:space="preserve"> </w:t>
            </w:r>
            <w:proofErr w:type="spellStart"/>
            <w:r w:rsidRPr="00335A6F">
              <w:rPr>
                <w:rFonts w:ascii="Candara" w:hAnsi="Candara"/>
                <w:color w:val="auto"/>
              </w:rPr>
              <w:t>tội</w:t>
            </w:r>
            <w:proofErr w:type="spellEnd"/>
            <w:r w:rsidRPr="00335A6F">
              <w:rPr>
                <w:rFonts w:ascii="Candara" w:hAnsi="Candara"/>
                <w:color w:val="auto"/>
              </w:rPr>
              <w:t xml:space="preserve"> </w:t>
            </w:r>
            <w:proofErr w:type="spellStart"/>
            <w:r w:rsidR="00EB14AC">
              <w:rPr>
                <w:rFonts w:ascii="Candara" w:hAnsi="Candara"/>
                <w:color w:val="auto"/>
              </w:rPr>
              <w:t>liên</w:t>
            </w:r>
            <w:proofErr w:type="spellEnd"/>
            <w:r w:rsidR="00EB14AC">
              <w:rPr>
                <w:rFonts w:ascii="Candara" w:hAnsi="Candara"/>
                <w:color w:val="auto"/>
                <w:lang w:val="vi-VN"/>
              </w:rPr>
              <w:t xml:space="preserve"> quan đến</w:t>
            </w:r>
            <w:r w:rsidRPr="00335A6F">
              <w:rPr>
                <w:rFonts w:ascii="Candara" w:hAnsi="Candara"/>
                <w:color w:val="auto"/>
              </w:rPr>
              <w:t xml:space="preserve"> </w:t>
            </w:r>
            <w:proofErr w:type="spellStart"/>
            <w:r w:rsidRPr="00335A6F">
              <w:rPr>
                <w:rFonts w:ascii="Candara" w:hAnsi="Candara"/>
                <w:color w:val="auto"/>
              </w:rPr>
              <w:t>Bạo</w:t>
            </w:r>
            <w:proofErr w:type="spellEnd"/>
            <w:r w:rsidRPr="00335A6F">
              <w:rPr>
                <w:rFonts w:ascii="Candara" w:hAnsi="Candara"/>
                <w:color w:val="auto"/>
              </w:rPr>
              <w:t xml:space="preserve"> </w:t>
            </w:r>
            <w:proofErr w:type="spellStart"/>
            <w:r w:rsidRPr="00335A6F">
              <w:rPr>
                <w:rFonts w:ascii="Candara" w:hAnsi="Candara"/>
                <w:color w:val="auto"/>
              </w:rPr>
              <w:t>Hành</w:t>
            </w:r>
            <w:proofErr w:type="spellEnd"/>
            <w:r w:rsidRPr="00335A6F">
              <w:rPr>
                <w:rFonts w:ascii="Candara" w:hAnsi="Candara"/>
                <w:color w:val="auto"/>
              </w:rPr>
              <w:t xml:space="preserve"> </w:t>
            </w:r>
            <w:proofErr w:type="spellStart"/>
            <w:r w:rsidRPr="00335A6F">
              <w:rPr>
                <w:rFonts w:ascii="Candara" w:hAnsi="Candara"/>
                <w:color w:val="auto"/>
              </w:rPr>
              <w:t>trong</w:t>
            </w:r>
            <w:proofErr w:type="spellEnd"/>
            <w:r w:rsidRPr="00335A6F">
              <w:rPr>
                <w:rFonts w:ascii="Candara" w:hAnsi="Candara"/>
                <w:color w:val="auto"/>
              </w:rPr>
              <w:t xml:space="preserve"> Gia </w:t>
            </w:r>
            <w:proofErr w:type="spellStart"/>
            <w:r w:rsidRPr="00335A6F">
              <w:rPr>
                <w:rFonts w:ascii="Candara" w:hAnsi="Candara"/>
                <w:color w:val="auto"/>
              </w:rPr>
              <w:t>Đình</w:t>
            </w:r>
            <w:proofErr w:type="spellEnd"/>
            <w:r w:rsidR="00EB14AC">
              <w:rPr>
                <w:rFonts w:ascii="Candara" w:hAnsi="Candara"/>
                <w:color w:val="auto"/>
                <w:lang w:val="vi-VN"/>
              </w:rPr>
              <w:t xml:space="preserve"> khi</w:t>
            </w:r>
            <w:r w:rsidRPr="00335A6F">
              <w:rPr>
                <w:rFonts w:ascii="Candara" w:hAnsi="Candara"/>
                <w:color w:val="auto"/>
              </w:rPr>
              <w:t xml:space="preserve"> </w:t>
            </w:r>
            <w:proofErr w:type="spellStart"/>
            <w:r w:rsidRPr="00335A6F">
              <w:rPr>
                <w:rFonts w:ascii="Candara" w:hAnsi="Candara"/>
                <w:color w:val="auto"/>
              </w:rPr>
              <w:t>tội</w:t>
            </w:r>
            <w:proofErr w:type="spellEnd"/>
            <w:r w:rsidRPr="00335A6F">
              <w:rPr>
                <w:rFonts w:ascii="Candara" w:hAnsi="Candara"/>
                <w:color w:val="auto"/>
              </w:rPr>
              <w:t xml:space="preserve"> </w:t>
            </w:r>
            <w:proofErr w:type="spellStart"/>
            <w:r w:rsidRPr="00335A6F">
              <w:rPr>
                <w:rFonts w:ascii="Candara" w:hAnsi="Candara"/>
                <w:color w:val="auto"/>
              </w:rPr>
              <w:t>nhân</w:t>
            </w:r>
            <w:proofErr w:type="spellEnd"/>
            <w:r w:rsidRPr="00335A6F">
              <w:rPr>
                <w:rFonts w:ascii="Candara" w:hAnsi="Candara"/>
                <w:color w:val="auto"/>
              </w:rPr>
              <w:t xml:space="preserve"> </w:t>
            </w:r>
            <w:proofErr w:type="spellStart"/>
            <w:r w:rsidRPr="00335A6F">
              <w:rPr>
                <w:rFonts w:ascii="Candara" w:hAnsi="Candara"/>
                <w:color w:val="auto"/>
              </w:rPr>
              <w:t>và</w:t>
            </w:r>
            <w:proofErr w:type="spellEnd"/>
            <w:r w:rsidRPr="00335A6F">
              <w:rPr>
                <w:rFonts w:ascii="Candara" w:hAnsi="Candara"/>
                <w:color w:val="auto"/>
              </w:rPr>
              <w:t xml:space="preserve"> </w:t>
            </w:r>
            <w:proofErr w:type="spellStart"/>
            <w:r w:rsidRPr="00335A6F">
              <w:rPr>
                <w:rFonts w:ascii="Candara" w:hAnsi="Candara"/>
                <w:color w:val="auto"/>
              </w:rPr>
              <w:t>nạn</w:t>
            </w:r>
            <w:proofErr w:type="spellEnd"/>
            <w:r w:rsidRPr="00335A6F">
              <w:rPr>
                <w:rFonts w:ascii="Candara" w:hAnsi="Candara"/>
                <w:color w:val="auto"/>
              </w:rPr>
              <w:t xml:space="preserve"> </w:t>
            </w:r>
            <w:proofErr w:type="spellStart"/>
            <w:r w:rsidRPr="00335A6F">
              <w:rPr>
                <w:rFonts w:ascii="Candara" w:hAnsi="Candara"/>
                <w:color w:val="auto"/>
              </w:rPr>
              <w:t>nhân</w:t>
            </w:r>
            <w:proofErr w:type="spellEnd"/>
            <w:r w:rsidRPr="00335A6F">
              <w:rPr>
                <w:rFonts w:ascii="Candara" w:hAnsi="Candara"/>
                <w:color w:val="auto"/>
              </w:rPr>
              <w:t xml:space="preserve"> </w:t>
            </w:r>
            <w:proofErr w:type="spellStart"/>
            <w:r w:rsidRPr="00335A6F">
              <w:rPr>
                <w:rFonts w:ascii="Candara" w:hAnsi="Candara"/>
                <w:color w:val="auto"/>
              </w:rPr>
              <w:t>đang</w:t>
            </w:r>
            <w:proofErr w:type="spellEnd"/>
            <w:r w:rsidRPr="00335A6F">
              <w:rPr>
                <w:rFonts w:ascii="Candara" w:hAnsi="Candara"/>
                <w:color w:val="auto"/>
              </w:rPr>
              <w:t xml:space="preserve"> </w:t>
            </w:r>
            <w:proofErr w:type="spellStart"/>
            <w:r w:rsidRPr="00335A6F">
              <w:rPr>
                <w:rFonts w:ascii="Candara" w:hAnsi="Candara"/>
                <w:color w:val="auto"/>
              </w:rPr>
              <w:t>số</w:t>
            </w:r>
            <w:r w:rsidR="007D53B8">
              <w:rPr>
                <w:rFonts w:ascii="Candara" w:hAnsi="Candara"/>
                <w:color w:val="auto"/>
              </w:rPr>
              <w:t>ng</w:t>
            </w:r>
            <w:proofErr w:type="spellEnd"/>
            <w:r w:rsidR="007D53B8">
              <w:rPr>
                <w:rFonts w:ascii="Candara" w:hAnsi="Candara"/>
                <w:color w:val="auto"/>
              </w:rPr>
              <w:t xml:space="preserve"> </w:t>
            </w:r>
            <w:proofErr w:type="spellStart"/>
            <w:r w:rsidR="007D53B8">
              <w:rPr>
                <w:rFonts w:ascii="Candara" w:hAnsi="Candara"/>
                <w:color w:val="auto"/>
              </w:rPr>
              <w:t>c</w:t>
            </w:r>
            <w:r w:rsidR="007D53B8" w:rsidRPr="007D53B8">
              <w:rPr>
                <w:rFonts w:ascii="Candara" w:hAnsi="Candara"/>
                <w:color w:val="auto"/>
              </w:rPr>
              <w:t>ù</w:t>
            </w:r>
            <w:r w:rsidR="007D53B8">
              <w:rPr>
                <w:rFonts w:ascii="Candara" w:hAnsi="Candara"/>
                <w:color w:val="auto"/>
              </w:rPr>
              <w:t>ng</w:t>
            </w:r>
            <w:proofErr w:type="spellEnd"/>
            <w:r w:rsidR="007D53B8">
              <w:rPr>
                <w:rFonts w:ascii="Candara" w:hAnsi="Candara"/>
                <w:color w:val="auto"/>
              </w:rPr>
              <w:t xml:space="preserve"> </w:t>
            </w:r>
            <w:proofErr w:type="spellStart"/>
            <w:r w:rsidR="007D53B8">
              <w:rPr>
                <w:rFonts w:ascii="Candara" w:hAnsi="Candara"/>
                <w:color w:val="auto"/>
              </w:rPr>
              <w:t>m</w:t>
            </w:r>
            <w:r w:rsidR="007D53B8" w:rsidRPr="007D53B8">
              <w:rPr>
                <w:rFonts w:ascii="Candara" w:hAnsi="Candara"/>
                <w:color w:val="auto"/>
              </w:rPr>
              <w:t>ộ</w:t>
            </w:r>
            <w:r w:rsidR="007D53B8">
              <w:rPr>
                <w:rFonts w:ascii="Candara" w:hAnsi="Candara"/>
                <w:color w:val="auto"/>
              </w:rPr>
              <w:t>t</w:t>
            </w:r>
            <w:proofErr w:type="spellEnd"/>
            <w:r w:rsidR="007D53B8">
              <w:rPr>
                <w:rFonts w:ascii="Candara" w:hAnsi="Candara"/>
                <w:color w:val="auto"/>
              </w:rPr>
              <w:t xml:space="preserve"> </w:t>
            </w:r>
            <w:proofErr w:type="spellStart"/>
            <w:r w:rsidR="007D53B8">
              <w:rPr>
                <w:rFonts w:ascii="Candara" w:hAnsi="Candara"/>
                <w:color w:val="auto"/>
              </w:rPr>
              <w:t>n</w:t>
            </w:r>
            <w:r w:rsidR="007D53B8" w:rsidRPr="007D53B8">
              <w:rPr>
                <w:rFonts w:ascii="Candara" w:hAnsi="Candara"/>
                <w:color w:val="auto"/>
              </w:rPr>
              <w:t>ơ</w:t>
            </w:r>
            <w:r w:rsidR="007D53B8">
              <w:rPr>
                <w:rFonts w:ascii="Candara" w:hAnsi="Candara"/>
                <w:color w:val="auto"/>
              </w:rPr>
              <w:t>i</w:t>
            </w:r>
            <w:proofErr w:type="spellEnd"/>
            <w:r w:rsidR="00335A6F" w:rsidRPr="00335A6F">
              <w:rPr>
                <w:rFonts w:ascii="Candara" w:hAnsi="Candara"/>
                <w:color w:val="auto"/>
              </w:rPr>
              <w:t>.</w:t>
            </w:r>
          </w:p>
          <w:p w14:paraId="3CB5A158" w14:textId="49BBFCBA" w:rsidR="00335A6F" w:rsidRPr="00335A6F" w:rsidRDefault="00EB14AC" w:rsidP="00335A6F">
            <w:pPr>
              <w:pStyle w:val="ListParagraph"/>
              <w:numPr>
                <w:ilvl w:val="0"/>
                <w:numId w:val="17"/>
              </w:numPr>
              <w:spacing w:after="0" w:line="240" w:lineRule="auto"/>
              <w:jc w:val="both"/>
              <w:rPr>
                <w:rFonts w:ascii="Candara" w:hAnsi="Candara"/>
                <w:color w:val="auto"/>
              </w:rPr>
            </w:pPr>
            <w:proofErr w:type="spellStart"/>
            <w:r>
              <w:rPr>
                <w:rFonts w:ascii="Candara" w:hAnsi="Candara"/>
                <w:color w:val="auto"/>
              </w:rPr>
              <w:t>K</w:t>
            </w:r>
            <w:r w:rsidR="00335A6F" w:rsidRPr="00335A6F">
              <w:rPr>
                <w:rFonts w:ascii="Candara" w:hAnsi="Candara"/>
                <w:color w:val="auto"/>
              </w:rPr>
              <w:t>hông</w:t>
            </w:r>
            <w:proofErr w:type="spellEnd"/>
            <w:r w:rsidR="00335A6F" w:rsidRPr="00335A6F">
              <w:rPr>
                <w:rFonts w:ascii="Candara" w:hAnsi="Candara"/>
                <w:color w:val="auto"/>
              </w:rPr>
              <w:t xml:space="preserve"> </w:t>
            </w:r>
            <w:proofErr w:type="spellStart"/>
            <w:r w:rsidR="00335A6F" w:rsidRPr="00335A6F">
              <w:rPr>
                <w:rFonts w:ascii="Candara" w:hAnsi="Candara"/>
                <w:color w:val="auto"/>
              </w:rPr>
              <w:t>xác</w:t>
            </w:r>
            <w:proofErr w:type="spellEnd"/>
            <w:r w:rsidR="00335A6F" w:rsidRPr="00335A6F">
              <w:rPr>
                <w:rFonts w:ascii="Candara" w:hAnsi="Candara"/>
                <w:color w:val="auto"/>
              </w:rPr>
              <w:t xml:space="preserve"> </w:t>
            </w:r>
            <w:proofErr w:type="spellStart"/>
            <w:r w:rsidR="00335A6F" w:rsidRPr="00335A6F">
              <w:rPr>
                <w:rFonts w:ascii="Candara" w:hAnsi="Candara"/>
                <w:color w:val="auto"/>
              </w:rPr>
              <w:t>minh</w:t>
            </w:r>
            <w:proofErr w:type="spellEnd"/>
            <w:r w:rsidR="00335A6F" w:rsidRPr="00335A6F">
              <w:rPr>
                <w:rFonts w:ascii="Candara" w:hAnsi="Candara"/>
                <w:color w:val="auto"/>
              </w:rPr>
              <w:t xml:space="preserve"> </w:t>
            </w:r>
            <w:proofErr w:type="spellStart"/>
            <w:r w:rsidR="00335A6F" w:rsidRPr="00335A6F">
              <w:rPr>
                <w:rFonts w:ascii="Candara" w:hAnsi="Candara"/>
                <w:color w:val="auto"/>
              </w:rPr>
              <w:t>được</w:t>
            </w:r>
            <w:proofErr w:type="spellEnd"/>
            <w:r w:rsidR="00335A6F" w:rsidRPr="00335A6F">
              <w:rPr>
                <w:rFonts w:ascii="Candara" w:hAnsi="Candara"/>
                <w:color w:val="auto"/>
              </w:rPr>
              <w:t xml:space="preserve"> </w:t>
            </w:r>
            <w:proofErr w:type="spellStart"/>
            <w:r w:rsidR="00335A6F" w:rsidRPr="00335A6F">
              <w:rPr>
                <w:rFonts w:ascii="Candara" w:hAnsi="Candara"/>
                <w:color w:val="auto"/>
              </w:rPr>
              <w:t>địa</w:t>
            </w:r>
            <w:proofErr w:type="spellEnd"/>
            <w:r w:rsidR="00335A6F" w:rsidRPr="00335A6F">
              <w:rPr>
                <w:rFonts w:ascii="Candara" w:hAnsi="Candara"/>
                <w:color w:val="auto"/>
              </w:rPr>
              <w:t xml:space="preserve"> </w:t>
            </w:r>
            <w:proofErr w:type="spellStart"/>
            <w:r w:rsidR="00335A6F" w:rsidRPr="00335A6F">
              <w:rPr>
                <w:rFonts w:ascii="Candara" w:hAnsi="Candara"/>
                <w:color w:val="auto"/>
              </w:rPr>
              <w:t>chỉ</w:t>
            </w:r>
            <w:proofErr w:type="spellEnd"/>
            <w:r w:rsidR="00335A6F" w:rsidRPr="00335A6F">
              <w:rPr>
                <w:rFonts w:ascii="Candara" w:hAnsi="Candara"/>
                <w:color w:val="auto"/>
              </w:rPr>
              <w:t xml:space="preserve">. </w:t>
            </w:r>
          </w:p>
          <w:p w14:paraId="77451464" w14:textId="2AD15AD3" w:rsidR="008006D9" w:rsidRPr="000517CE" w:rsidRDefault="00335A6F" w:rsidP="00335A6F">
            <w:pPr>
              <w:pStyle w:val="ListParagraph"/>
              <w:numPr>
                <w:ilvl w:val="0"/>
                <w:numId w:val="17"/>
              </w:numPr>
              <w:spacing w:after="0" w:line="240" w:lineRule="auto"/>
              <w:jc w:val="both"/>
              <w:rPr>
                <w:rFonts w:ascii="Candara" w:hAnsi="Candara"/>
                <w:color w:val="000000"/>
                <w:sz w:val="22"/>
                <w:szCs w:val="22"/>
              </w:rPr>
            </w:pPr>
            <w:proofErr w:type="spellStart"/>
            <w:r w:rsidRPr="00335A6F">
              <w:rPr>
                <w:rFonts w:ascii="Candara" w:hAnsi="Candara"/>
                <w:color w:val="auto"/>
              </w:rPr>
              <w:t>Đang</w:t>
            </w:r>
            <w:proofErr w:type="spellEnd"/>
            <w:r w:rsidRPr="00335A6F">
              <w:rPr>
                <w:rFonts w:ascii="Candara" w:hAnsi="Candara"/>
                <w:color w:val="auto"/>
              </w:rPr>
              <w:t xml:space="preserve"> </w:t>
            </w:r>
            <w:proofErr w:type="spellStart"/>
            <w:r w:rsidRPr="00335A6F">
              <w:rPr>
                <w:rFonts w:ascii="Candara" w:hAnsi="Candara"/>
                <w:color w:val="auto"/>
              </w:rPr>
              <w:t>chờ</w:t>
            </w:r>
            <w:proofErr w:type="spellEnd"/>
            <w:r w:rsidRPr="00335A6F">
              <w:rPr>
                <w:rFonts w:ascii="Candara" w:hAnsi="Candara"/>
                <w:color w:val="auto"/>
              </w:rPr>
              <w:t xml:space="preserve"> </w:t>
            </w:r>
            <w:proofErr w:type="spellStart"/>
            <w:r w:rsidRPr="00335A6F">
              <w:rPr>
                <w:rFonts w:ascii="Candara" w:hAnsi="Candara"/>
                <w:color w:val="auto"/>
              </w:rPr>
              <w:t>xử</w:t>
            </w:r>
            <w:proofErr w:type="spellEnd"/>
            <w:r w:rsidRPr="00335A6F">
              <w:rPr>
                <w:rFonts w:ascii="Candara" w:hAnsi="Candara"/>
                <w:color w:val="auto"/>
              </w:rPr>
              <w:t xml:space="preserve"> </w:t>
            </w:r>
            <w:proofErr w:type="spellStart"/>
            <w:r w:rsidRPr="00335A6F">
              <w:rPr>
                <w:rFonts w:ascii="Candara" w:hAnsi="Candara"/>
                <w:color w:val="auto"/>
              </w:rPr>
              <w:t>cho</w:t>
            </w:r>
            <w:proofErr w:type="spellEnd"/>
            <w:r w:rsidRPr="00335A6F">
              <w:rPr>
                <w:rFonts w:ascii="Candara" w:hAnsi="Candara"/>
                <w:color w:val="auto"/>
              </w:rPr>
              <w:t xml:space="preserve"> </w:t>
            </w:r>
            <w:proofErr w:type="spellStart"/>
            <w:r w:rsidRPr="00335A6F">
              <w:rPr>
                <w:rFonts w:ascii="Candara" w:hAnsi="Candara"/>
                <w:color w:val="auto"/>
              </w:rPr>
              <w:t>tội</w:t>
            </w:r>
            <w:proofErr w:type="spellEnd"/>
            <w:r w:rsidRPr="00335A6F">
              <w:rPr>
                <w:rFonts w:ascii="Candara" w:hAnsi="Candara"/>
                <w:color w:val="auto"/>
              </w:rPr>
              <w:t xml:space="preserve"> </w:t>
            </w:r>
            <w:proofErr w:type="spellStart"/>
            <w:r w:rsidRPr="00335A6F">
              <w:rPr>
                <w:rFonts w:ascii="Candara" w:hAnsi="Candara"/>
                <w:color w:val="auto"/>
              </w:rPr>
              <w:t>hình</w:t>
            </w:r>
            <w:proofErr w:type="spellEnd"/>
            <w:r w:rsidRPr="00335A6F">
              <w:rPr>
                <w:rFonts w:ascii="Candara" w:hAnsi="Candara"/>
                <w:color w:val="auto"/>
              </w:rPr>
              <w:t xml:space="preserve"> </w:t>
            </w:r>
            <w:proofErr w:type="spellStart"/>
            <w:r w:rsidRPr="00335A6F">
              <w:rPr>
                <w:rFonts w:ascii="Candara" w:hAnsi="Candara"/>
                <w:color w:val="auto"/>
              </w:rPr>
              <w:t>sự</w:t>
            </w:r>
            <w:proofErr w:type="spellEnd"/>
            <w:r w:rsidRPr="00335A6F">
              <w:rPr>
                <w:rFonts w:ascii="Candara" w:hAnsi="Candara"/>
                <w:color w:val="auto"/>
              </w:rPr>
              <w:t xml:space="preserve"> </w:t>
            </w:r>
            <w:proofErr w:type="spellStart"/>
            <w:r w:rsidRPr="00335A6F">
              <w:rPr>
                <w:rFonts w:ascii="Candara" w:hAnsi="Candara"/>
                <w:color w:val="auto"/>
              </w:rPr>
              <w:t>mới</w:t>
            </w:r>
            <w:proofErr w:type="spellEnd"/>
            <w:r w:rsidRPr="00335A6F">
              <w:rPr>
                <w:rFonts w:ascii="Candara" w:hAnsi="Candara"/>
                <w:color w:val="auto"/>
                <w:sz w:val="22"/>
                <w:szCs w:val="22"/>
              </w:rPr>
              <w:t>.</w:t>
            </w:r>
          </w:p>
        </w:tc>
        <w:tc>
          <w:tcPr>
            <w:tcW w:w="713" w:type="dxa"/>
            <w:shd w:val="clear" w:color="auto" w:fill="auto"/>
          </w:tcPr>
          <w:p w14:paraId="302C4687" w14:textId="77777777" w:rsidR="00AE2518" w:rsidRPr="006E7A7B" w:rsidRDefault="00D828FB">
            <w:pPr>
              <w:rPr>
                <w:rFonts w:ascii="Calibri" w:hAnsi="Calibri"/>
              </w:rPr>
            </w:pPr>
            <w:r w:rsidRPr="006E7A7B">
              <w:rPr>
                <w:rFonts w:ascii="Calibri" w:hAnsi="Calibri"/>
              </w:rPr>
              <w:t xml:space="preserve"> </w:t>
            </w:r>
          </w:p>
        </w:tc>
        <w:tc>
          <w:tcPr>
            <w:tcW w:w="713" w:type="dxa"/>
            <w:shd w:val="clear" w:color="auto" w:fill="auto"/>
          </w:tcPr>
          <w:p w14:paraId="2D9A68CF" w14:textId="77777777" w:rsidR="00AE2518" w:rsidRPr="006E7A7B" w:rsidRDefault="00AE2518">
            <w:pPr>
              <w:rPr>
                <w:rFonts w:ascii="Calibri" w:hAnsi="Calibri"/>
              </w:rPr>
            </w:pPr>
          </w:p>
        </w:tc>
        <w:tc>
          <w:tcPr>
            <w:tcW w:w="3824" w:type="dxa"/>
            <w:shd w:val="clear" w:color="auto" w:fill="auto"/>
          </w:tcPr>
          <w:p w14:paraId="17B396C8" w14:textId="21C4953E" w:rsidR="004C6C38" w:rsidRPr="006E7A7B" w:rsidRDefault="000D2C15" w:rsidP="006E7A7B">
            <w:pPr>
              <w:pStyle w:val="Heading1"/>
              <w:spacing w:line="276" w:lineRule="auto"/>
              <w:jc w:val="center"/>
              <w:rPr>
                <w:rFonts w:ascii="Candara" w:hAnsi="Candara"/>
                <w:sz w:val="36"/>
                <w:szCs w:val="36"/>
              </w:rPr>
            </w:pPr>
            <w:proofErr w:type="spellStart"/>
            <w:r>
              <w:rPr>
                <w:rFonts w:ascii="Candara" w:hAnsi="Candara"/>
                <w:color w:val="0070C0"/>
                <w:sz w:val="36"/>
                <w:szCs w:val="36"/>
              </w:rPr>
              <w:t>N</w:t>
            </w:r>
            <w:r w:rsidRPr="000D2C15">
              <w:rPr>
                <w:rFonts w:ascii="Candara" w:hAnsi="Candara"/>
                <w:color w:val="0070C0"/>
                <w:sz w:val="36"/>
                <w:szCs w:val="36"/>
              </w:rPr>
              <w:t>ộ</w:t>
            </w:r>
            <w:r>
              <w:rPr>
                <w:rFonts w:ascii="Candara" w:hAnsi="Candara"/>
                <w:color w:val="0070C0"/>
                <w:sz w:val="36"/>
                <w:szCs w:val="36"/>
              </w:rPr>
              <w:t>p</w:t>
            </w:r>
            <w:proofErr w:type="spellEnd"/>
            <w:r>
              <w:rPr>
                <w:rFonts w:ascii="Candara" w:hAnsi="Candara"/>
                <w:color w:val="0070C0"/>
                <w:sz w:val="36"/>
                <w:szCs w:val="36"/>
              </w:rPr>
              <w:t xml:space="preserve"> </w:t>
            </w:r>
            <w:proofErr w:type="spellStart"/>
            <w:r w:rsidRPr="000D2C15">
              <w:rPr>
                <w:rFonts w:ascii="Candara" w:hAnsi="Candara"/>
                <w:color w:val="0070C0"/>
                <w:sz w:val="36"/>
                <w:szCs w:val="36"/>
              </w:rPr>
              <w:t>Đơ</w:t>
            </w:r>
            <w:r>
              <w:rPr>
                <w:rFonts w:ascii="Candara" w:hAnsi="Candara"/>
                <w:color w:val="0070C0"/>
                <w:sz w:val="36"/>
                <w:szCs w:val="36"/>
              </w:rPr>
              <w:t>n</w:t>
            </w:r>
            <w:proofErr w:type="spellEnd"/>
            <w:r>
              <w:rPr>
                <w:rFonts w:ascii="Candara" w:hAnsi="Candara"/>
                <w:color w:val="0070C0"/>
                <w:sz w:val="36"/>
                <w:szCs w:val="36"/>
              </w:rPr>
              <w:t xml:space="preserve"> </w:t>
            </w:r>
            <w:proofErr w:type="spellStart"/>
            <w:r>
              <w:rPr>
                <w:rFonts w:ascii="Candara" w:hAnsi="Candara"/>
                <w:color w:val="0070C0"/>
                <w:sz w:val="36"/>
                <w:szCs w:val="36"/>
              </w:rPr>
              <w:t>xin</w:t>
            </w:r>
            <w:proofErr w:type="spellEnd"/>
            <w:r w:rsidR="006F7963" w:rsidRPr="006E7A7B">
              <w:rPr>
                <w:rFonts w:ascii="Candara" w:hAnsi="Candara"/>
                <w:color w:val="0070C0"/>
                <w:sz w:val="36"/>
                <w:szCs w:val="36"/>
              </w:rPr>
              <w:t xml:space="preserve"> EMP</w:t>
            </w:r>
          </w:p>
          <w:p w14:paraId="5FAC385E" w14:textId="215EAF89" w:rsidR="008208F4" w:rsidRPr="00387F3E" w:rsidRDefault="000D2C15" w:rsidP="008208F4">
            <w:pPr>
              <w:rPr>
                <w:rFonts w:ascii="Candara" w:hAnsi="Candara"/>
                <w:b/>
                <w:color w:val="auto"/>
                <w:sz w:val="22"/>
                <w:szCs w:val="22"/>
                <w:u w:val="single"/>
              </w:rPr>
            </w:pPr>
            <w:r w:rsidRPr="00387F3E">
              <w:rPr>
                <w:rFonts w:ascii="Candara" w:hAnsi="Candara"/>
                <w:b/>
                <w:color w:val="auto"/>
                <w:sz w:val="22"/>
                <w:szCs w:val="22"/>
                <w:u w:val="single"/>
              </w:rPr>
              <w:t xml:space="preserve">Thân </w:t>
            </w:r>
            <w:proofErr w:type="spellStart"/>
            <w:r w:rsidRPr="00387F3E">
              <w:rPr>
                <w:rFonts w:ascii="Candara" w:hAnsi="Candara"/>
                <w:b/>
                <w:color w:val="auto"/>
                <w:sz w:val="22"/>
                <w:szCs w:val="22"/>
                <w:u w:val="single"/>
              </w:rPr>
              <w:t>chủ</w:t>
            </w:r>
            <w:proofErr w:type="spellEnd"/>
            <w:r w:rsidRPr="00387F3E">
              <w:rPr>
                <w:rFonts w:ascii="Candara" w:hAnsi="Candara"/>
                <w:b/>
                <w:color w:val="auto"/>
                <w:sz w:val="22"/>
                <w:szCs w:val="22"/>
                <w:u w:val="single"/>
              </w:rPr>
              <w:t xml:space="preserve"> </w:t>
            </w:r>
            <w:proofErr w:type="spellStart"/>
            <w:r w:rsidRPr="00387F3E">
              <w:rPr>
                <w:rFonts w:ascii="Candara" w:hAnsi="Candara"/>
                <w:b/>
                <w:color w:val="auto"/>
                <w:sz w:val="22"/>
                <w:szCs w:val="22"/>
                <w:u w:val="single"/>
              </w:rPr>
              <w:t>đang</w:t>
            </w:r>
            <w:proofErr w:type="spellEnd"/>
            <w:r w:rsidRPr="00387F3E">
              <w:rPr>
                <w:rFonts w:ascii="Candara" w:hAnsi="Candara"/>
                <w:b/>
                <w:color w:val="auto"/>
                <w:sz w:val="22"/>
                <w:szCs w:val="22"/>
                <w:u w:val="single"/>
              </w:rPr>
              <w:t xml:space="preserve"> </w:t>
            </w:r>
            <w:proofErr w:type="spellStart"/>
            <w:r w:rsidRPr="00387F3E">
              <w:rPr>
                <w:rFonts w:ascii="Candara" w:hAnsi="Candara"/>
                <w:b/>
                <w:color w:val="auto"/>
                <w:sz w:val="22"/>
                <w:szCs w:val="22"/>
                <w:u w:val="single"/>
              </w:rPr>
              <w:t>tại</w:t>
            </w:r>
            <w:proofErr w:type="spellEnd"/>
            <w:r w:rsidRPr="00387F3E">
              <w:rPr>
                <w:rFonts w:ascii="Candara" w:hAnsi="Candara"/>
                <w:b/>
                <w:color w:val="auto"/>
                <w:sz w:val="22"/>
                <w:szCs w:val="22"/>
                <w:u w:val="single"/>
              </w:rPr>
              <w:t xml:space="preserve"> </w:t>
            </w:r>
            <w:proofErr w:type="spellStart"/>
            <w:r w:rsidRPr="00387F3E">
              <w:rPr>
                <w:rFonts w:ascii="Candara" w:hAnsi="Candara"/>
                <w:b/>
                <w:color w:val="auto"/>
                <w:sz w:val="22"/>
                <w:szCs w:val="22"/>
                <w:u w:val="single"/>
              </w:rPr>
              <w:t>ngoại</w:t>
            </w:r>
            <w:proofErr w:type="spellEnd"/>
            <w:r w:rsidR="004812E1" w:rsidRPr="00387F3E">
              <w:rPr>
                <w:rFonts w:ascii="Candara" w:hAnsi="Candara"/>
                <w:b/>
                <w:color w:val="auto"/>
                <w:sz w:val="22"/>
                <w:szCs w:val="22"/>
                <w:u w:val="single"/>
              </w:rPr>
              <w:t>:</w:t>
            </w:r>
          </w:p>
          <w:p w14:paraId="6CFB5373" w14:textId="5C4A3416" w:rsidR="0001517C" w:rsidRPr="001F1FC2" w:rsidRDefault="00387F3E" w:rsidP="000D2C15">
            <w:pPr>
              <w:pStyle w:val="Heading1"/>
              <w:numPr>
                <w:ilvl w:val="0"/>
                <w:numId w:val="16"/>
              </w:numPr>
              <w:rPr>
                <w:rFonts w:ascii="Candara" w:hAnsi="Candara"/>
                <w:color w:val="000000" w:themeColor="text1"/>
                <w:sz w:val="22"/>
                <w:szCs w:val="22"/>
              </w:rPr>
            </w:pPr>
            <w:r>
              <w:rPr>
                <w:rFonts w:ascii="Candara" w:hAnsi="Candara"/>
                <w:color w:val="000000" w:themeColor="text1"/>
                <w:sz w:val="22"/>
                <w:szCs w:val="22"/>
              </w:rPr>
              <w:t>Xin</w:t>
            </w:r>
            <w:r w:rsidR="000D2C15" w:rsidRPr="001F1FC2">
              <w:rPr>
                <w:rFonts w:ascii="Candara" w:hAnsi="Candara"/>
                <w:color w:val="000000" w:themeColor="text1"/>
                <w:sz w:val="22"/>
                <w:szCs w:val="22"/>
              </w:rPr>
              <w:t xml:space="preserve"> </w:t>
            </w:r>
            <w:proofErr w:type="spellStart"/>
            <w:r w:rsidR="000D2C15" w:rsidRPr="001F1FC2">
              <w:rPr>
                <w:rFonts w:ascii="Candara" w:hAnsi="Candara"/>
                <w:color w:val="000000" w:themeColor="text1"/>
                <w:sz w:val="22"/>
                <w:szCs w:val="22"/>
              </w:rPr>
              <w:t>đơ</w:t>
            </w:r>
            <w:r>
              <w:rPr>
                <w:rFonts w:ascii="Candara" w:hAnsi="Candara"/>
                <w:color w:val="000000" w:themeColor="text1"/>
                <w:sz w:val="22"/>
                <w:szCs w:val="22"/>
              </w:rPr>
              <w:t>n</w:t>
            </w:r>
            <w:proofErr w:type="spellEnd"/>
            <w:r w:rsidR="007C176B" w:rsidRPr="001F1FC2">
              <w:rPr>
                <w:rFonts w:ascii="Candara" w:hAnsi="Candara"/>
                <w:color w:val="000000" w:themeColor="text1"/>
                <w:sz w:val="22"/>
                <w:szCs w:val="22"/>
              </w:rPr>
              <w:t xml:space="preserve"> EMP</w:t>
            </w:r>
          </w:p>
          <w:p w14:paraId="00BD52CD" w14:textId="05FBC2C5" w:rsidR="00F3598F" w:rsidRPr="00387F3E" w:rsidRDefault="000D2C15" w:rsidP="006E7A7B">
            <w:pPr>
              <w:pStyle w:val="Heading1"/>
              <w:ind w:left="504"/>
              <w:rPr>
                <w:rFonts w:ascii="Candara" w:hAnsi="Candara"/>
                <w:color w:val="auto"/>
                <w:sz w:val="20"/>
              </w:rPr>
            </w:pPr>
            <w:r w:rsidRPr="00387F3E">
              <w:rPr>
                <w:rFonts w:ascii="Candara" w:hAnsi="Candara"/>
                <w:color w:val="auto"/>
                <w:sz w:val="20"/>
              </w:rPr>
              <w:t xml:space="preserve">Qua </w:t>
            </w:r>
            <w:proofErr w:type="spellStart"/>
            <w:r w:rsidRPr="00387F3E">
              <w:rPr>
                <w:rFonts w:ascii="Candara" w:hAnsi="Candara"/>
                <w:color w:val="auto"/>
                <w:sz w:val="20"/>
              </w:rPr>
              <w:t>mạng</w:t>
            </w:r>
            <w:proofErr w:type="spellEnd"/>
            <w:r w:rsidR="00403DC0" w:rsidRPr="00387F3E">
              <w:rPr>
                <w:rFonts w:ascii="Candara" w:hAnsi="Candara"/>
                <w:color w:val="auto"/>
                <w:sz w:val="20"/>
              </w:rPr>
              <w:t>:</w:t>
            </w:r>
          </w:p>
          <w:p w14:paraId="7A1E24DD" w14:textId="40793120" w:rsidR="0001517C" w:rsidRPr="006E7A7B" w:rsidRDefault="00223E48" w:rsidP="006E7A7B">
            <w:pPr>
              <w:pStyle w:val="Default"/>
              <w:ind w:left="1080"/>
              <w:rPr>
                <w:rFonts w:ascii="Candara" w:hAnsi="Candara"/>
                <w:color w:val="auto"/>
                <w:sz w:val="20"/>
                <w:szCs w:val="20"/>
              </w:rPr>
            </w:pPr>
            <w:r>
              <w:rPr>
                <w:noProof/>
                <w:lang w:eastAsia="en-US"/>
              </w:rPr>
              <mc:AlternateContent>
                <mc:Choice Requires="wps">
                  <w:drawing>
                    <wp:anchor distT="0" distB="0" distL="114300" distR="114300" simplePos="0" relativeHeight="251657728" behindDoc="1" locked="0" layoutInCell="1" allowOverlap="1" wp14:anchorId="6CC95FD2" wp14:editId="157EE739">
                      <wp:simplePos x="0" y="0"/>
                      <wp:positionH relativeFrom="column">
                        <wp:posOffset>-38735</wp:posOffset>
                      </wp:positionH>
                      <wp:positionV relativeFrom="paragraph">
                        <wp:posOffset>52070</wp:posOffset>
                      </wp:positionV>
                      <wp:extent cx="2560320" cy="7620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0320" cy="762000"/>
                              </a:xfrm>
                              <a:prstGeom prst="rect">
                                <a:avLst/>
                              </a:prstGeom>
                              <a:solidFill>
                                <a:srgbClr val="2682A6">
                                  <a:lumMod val="20000"/>
                                  <a:lumOff val="80000"/>
                                </a:srgbClr>
                              </a:solid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ADB00" id="Rectangle 19" o:spid="_x0000_s1026" style="position:absolute;margin-left:-3.05pt;margin-top:4.1pt;width:201.6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" fillcolor="#cde9f4" strokecolor="#0070c0" strokeweight="1pt">
                      <v:path arrowok="t"/>
                    </v:rect>
                  </w:pict>
                </mc:Fallback>
              </mc:AlternateContent>
            </w:r>
          </w:p>
          <w:p w14:paraId="71791A6F" w14:textId="42B45465" w:rsidR="00612A35" w:rsidRPr="006E7A7B" w:rsidRDefault="007D7DBB" w:rsidP="006E7A7B">
            <w:pPr>
              <w:pStyle w:val="Default"/>
              <w:jc w:val="center"/>
              <w:rPr>
                <w:rFonts w:ascii="Candara" w:hAnsi="Candara"/>
                <w:b/>
                <w:color w:val="auto"/>
                <w:sz w:val="22"/>
                <w:szCs w:val="22"/>
              </w:rPr>
            </w:pPr>
            <w:hyperlink r:id="rId10" w:history="1">
              <w:r w:rsidR="004D3BDC" w:rsidRPr="00701A4C">
                <w:rPr>
                  <w:rStyle w:val="Hyperlink"/>
                  <w:rFonts w:ascii="Candara" w:hAnsi="Candara"/>
                  <w:b/>
                  <w:sz w:val="22"/>
                  <w:szCs w:val="22"/>
                </w:rPr>
                <w:t>https://probation.sccgov.org</w:t>
              </w:r>
            </w:hyperlink>
          </w:p>
          <w:p w14:paraId="3FF65F46" w14:textId="4D311659" w:rsidR="008638BC" w:rsidRPr="00387F3E" w:rsidRDefault="000D2C15" w:rsidP="007D53B8">
            <w:pPr>
              <w:spacing w:line="240" w:lineRule="auto"/>
              <w:rPr>
                <w:rFonts w:ascii="Candara" w:hAnsi="Candara"/>
                <w:color w:val="auto"/>
                <w:sz w:val="18"/>
                <w:szCs w:val="18"/>
              </w:rPr>
            </w:pPr>
            <w:proofErr w:type="spellStart"/>
            <w:r w:rsidRPr="000D2C15">
              <w:rPr>
                <w:rFonts w:ascii="Candara" w:hAnsi="Candara"/>
                <w:color w:val="000000" w:themeColor="text1"/>
                <w:sz w:val="18"/>
                <w:szCs w:val="18"/>
              </w:rPr>
              <w:t>Chọn</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nhãn</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Người</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lớn</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và</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lựa</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Chương</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trình</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Giám</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Sát</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Điện</w:t>
            </w:r>
            <w:proofErr w:type="spellEnd"/>
            <w:r w:rsidRPr="000D2C15">
              <w:rPr>
                <w:rFonts w:ascii="Candara" w:hAnsi="Candara"/>
                <w:color w:val="000000" w:themeColor="text1"/>
                <w:sz w:val="18"/>
                <w:szCs w:val="18"/>
              </w:rPr>
              <w:t xml:space="preserve"> </w:t>
            </w:r>
            <w:proofErr w:type="spellStart"/>
            <w:r w:rsidRPr="000D2C15">
              <w:rPr>
                <w:rFonts w:ascii="Candara" w:hAnsi="Candara"/>
                <w:color w:val="000000" w:themeColor="text1"/>
                <w:sz w:val="18"/>
                <w:szCs w:val="18"/>
              </w:rPr>
              <w:t>Tử</w:t>
            </w:r>
            <w:proofErr w:type="spellEnd"/>
            <w:r w:rsidRPr="000D2C15">
              <w:rPr>
                <w:rFonts w:ascii="Candara" w:hAnsi="Candara"/>
                <w:color w:val="000000" w:themeColor="text1"/>
                <w:sz w:val="18"/>
                <w:szCs w:val="18"/>
              </w:rPr>
              <w:t xml:space="preserve"> - EMP.”  </w:t>
            </w:r>
            <w:proofErr w:type="spellStart"/>
            <w:r w:rsidR="001F1FC2" w:rsidRPr="001F1FC2">
              <w:rPr>
                <w:rFonts w:ascii="Candara" w:hAnsi="Candara"/>
                <w:color w:val="auto"/>
                <w:sz w:val="18"/>
                <w:szCs w:val="18"/>
              </w:rPr>
              <w:t>M</w:t>
            </w:r>
            <w:r w:rsidR="001F1FC2" w:rsidRPr="001F1FC2">
              <w:rPr>
                <w:color w:val="auto"/>
              </w:rPr>
              <w:t>ẫu</w:t>
            </w:r>
            <w:proofErr w:type="spellEnd"/>
            <w:r w:rsidRPr="001F1FC2">
              <w:rPr>
                <w:rFonts w:ascii="Candara" w:hAnsi="Candara"/>
                <w:color w:val="auto"/>
                <w:sz w:val="18"/>
                <w:szCs w:val="18"/>
              </w:rPr>
              <w:t xml:space="preserve"> </w:t>
            </w:r>
            <w:proofErr w:type="spellStart"/>
            <w:r w:rsidR="001F1FC2" w:rsidRPr="001F1FC2">
              <w:rPr>
                <w:rFonts w:ascii="Candara" w:hAnsi="Candara"/>
                <w:color w:val="auto"/>
                <w:sz w:val="18"/>
                <w:szCs w:val="18"/>
              </w:rPr>
              <w:t>ứ</w:t>
            </w:r>
            <w:r w:rsidRPr="001F1FC2">
              <w:rPr>
                <w:rFonts w:ascii="Candara" w:hAnsi="Candara"/>
                <w:color w:val="auto"/>
                <w:sz w:val="18"/>
                <w:szCs w:val="18"/>
              </w:rPr>
              <w:t>ng</w:t>
            </w:r>
            <w:proofErr w:type="spellEnd"/>
            <w:r w:rsidRPr="001F1FC2">
              <w:rPr>
                <w:rFonts w:ascii="Candara" w:hAnsi="Candara"/>
                <w:color w:val="auto"/>
                <w:sz w:val="18"/>
                <w:szCs w:val="18"/>
              </w:rPr>
              <w:t xml:space="preserve"> </w:t>
            </w:r>
            <w:proofErr w:type="spellStart"/>
            <w:r w:rsidRPr="001F1FC2">
              <w:rPr>
                <w:rFonts w:ascii="Candara" w:hAnsi="Candara"/>
                <w:color w:val="auto"/>
                <w:sz w:val="18"/>
                <w:szCs w:val="18"/>
              </w:rPr>
              <w:t>dụng</w:t>
            </w:r>
            <w:proofErr w:type="spellEnd"/>
            <w:r w:rsidRPr="001F1FC2">
              <w:rPr>
                <w:rFonts w:ascii="Candara" w:hAnsi="Candara"/>
                <w:color w:val="auto"/>
                <w:sz w:val="18"/>
                <w:szCs w:val="18"/>
              </w:rPr>
              <w:t xml:space="preserve"> PDF </w:t>
            </w:r>
            <w:proofErr w:type="spellStart"/>
            <w:r w:rsidRPr="001F1FC2">
              <w:rPr>
                <w:rFonts w:ascii="Candara" w:hAnsi="Candara"/>
                <w:color w:val="auto"/>
                <w:sz w:val="18"/>
                <w:szCs w:val="18"/>
              </w:rPr>
              <w:t>nằm</w:t>
            </w:r>
            <w:proofErr w:type="spellEnd"/>
            <w:r w:rsidRPr="001F1FC2">
              <w:rPr>
                <w:rFonts w:ascii="Candara" w:hAnsi="Candara"/>
                <w:color w:val="auto"/>
                <w:sz w:val="18"/>
                <w:szCs w:val="18"/>
              </w:rPr>
              <w:t xml:space="preserve"> ở </w:t>
            </w:r>
            <w:proofErr w:type="spellStart"/>
            <w:r w:rsidRPr="001F1FC2">
              <w:rPr>
                <w:rFonts w:ascii="Candara" w:hAnsi="Candara"/>
                <w:color w:val="auto"/>
                <w:sz w:val="18"/>
                <w:szCs w:val="18"/>
              </w:rPr>
              <w:t>cuối</w:t>
            </w:r>
            <w:proofErr w:type="spellEnd"/>
            <w:r w:rsidRPr="001F1FC2">
              <w:rPr>
                <w:rFonts w:ascii="Candara" w:hAnsi="Candara"/>
                <w:color w:val="auto"/>
                <w:sz w:val="18"/>
                <w:szCs w:val="18"/>
              </w:rPr>
              <w:t xml:space="preserve"> </w:t>
            </w:r>
            <w:proofErr w:type="spellStart"/>
            <w:r w:rsidRPr="001F1FC2">
              <w:rPr>
                <w:rFonts w:ascii="Candara" w:hAnsi="Candara"/>
                <w:color w:val="auto"/>
                <w:sz w:val="18"/>
                <w:szCs w:val="18"/>
              </w:rPr>
              <w:t>trang</w:t>
            </w:r>
            <w:proofErr w:type="spellEnd"/>
            <w:r w:rsidRPr="001F1FC2">
              <w:rPr>
                <w:rFonts w:ascii="Candara" w:hAnsi="Candara"/>
                <w:color w:val="auto"/>
                <w:sz w:val="18"/>
                <w:szCs w:val="18"/>
              </w:rPr>
              <w:t xml:space="preserve"> </w:t>
            </w:r>
            <w:proofErr w:type="spellStart"/>
            <w:r w:rsidRPr="001F1FC2">
              <w:rPr>
                <w:rFonts w:ascii="Candara" w:hAnsi="Candara"/>
                <w:color w:val="auto"/>
                <w:sz w:val="18"/>
                <w:szCs w:val="18"/>
              </w:rPr>
              <w:t>mạng</w:t>
            </w:r>
            <w:proofErr w:type="spellEnd"/>
            <w:r w:rsidRPr="001F1FC2">
              <w:rPr>
                <w:rFonts w:ascii="Candara" w:hAnsi="Candara"/>
                <w:color w:val="auto"/>
                <w:sz w:val="18"/>
                <w:szCs w:val="18"/>
              </w:rPr>
              <w:t>.</w:t>
            </w:r>
          </w:p>
          <w:p w14:paraId="69B1E1FC" w14:textId="50C6C011" w:rsidR="00C61574" w:rsidRPr="00387F3E" w:rsidRDefault="00FB3E6C" w:rsidP="006E7A7B">
            <w:pPr>
              <w:pStyle w:val="Default"/>
              <w:tabs>
                <w:tab w:val="left" w:pos="1350"/>
                <w:tab w:val="center" w:pos="1898"/>
              </w:tabs>
              <w:spacing w:before="120"/>
              <w:ind w:left="-46"/>
              <w:rPr>
                <w:rFonts w:ascii="Candara" w:hAnsi="Candara"/>
                <w:b/>
                <w:color w:val="auto"/>
                <w:sz w:val="20"/>
                <w:szCs w:val="20"/>
              </w:rPr>
            </w:pPr>
            <w:r w:rsidRPr="001F1FC2">
              <w:rPr>
                <w:rFonts w:ascii="Candara" w:hAnsi="Candara"/>
                <w:color w:val="auto"/>
                <w:sz w:val="20"/>
                <w:szCs w:val="20"/>
              </w:rPr>
              <w:t>I</w:t>
            </w:r>
            <w:r w:rsidR="00AB1D4A" w:rsidRPr="001F1FC2">
              <w:rPr>
                <w:rFonts w:ascii="Candara" w:hAnsi="Candara"/>
                <w:color w:val="auto"/>
                <w:sz w:val="20"/>
                <w:szCs w:val="20"/>
              </w:rPr>
              <w:t xml:space="preserve">          </w:t>
            </w:r>
            <w:r w:rsidR="00AB1D4A" w:rsidRPr="00387F3E">
              <w:rPr>
                <w:rFonts w:ascii="Candara" w:hAnsi="Candara"/>
                <w:b/>
                <w:color w:val="auto"/>
                <w:sz w:val="20"/>
                <w:szCs w:val="20"/>
              </w:rPr>
              <w:t xml:space="preserve">   </w:t>
            </w:r>
            <w:proofErr w:type="spellStart"/>
            <w:r w:rsidR="001F1FC2" w:rsidRPr="00387F3E">
              <w:rPr>
                <w:rFonts w:ascii="Candara" w:hAnsi="Candara"/>
                <w:b/>
                <w:color w:val="auto"/>
                <w:sz w:val="20"/>
                <w:szCs w:val="20"/>
              </w:rPr>
              <w:t>Đ</w:t>
            </w:r>
            <w:r w:rsidR="001F1FC2" w:rsidRPr="00387F3E">
              <w:rPr>
                <w:rFonts w:ascii="Candara" w:hAnsi="Candara"/>
                <w:b/>
                <w:sz w:val="20"/>
                <w:szCs w:val="20"/>
              </w:rPr>
              <w:t>ến</w:t>
            </w:r>
            <w:proofErr w:type="spellEnd"/>
            <w:r w:rsidR="001F1FC2" w:rsidRPr="00387F3E">
              <w:rPr>
                <w:rFonts w:ascii="Candara" w:hAnsi="Candara"/>
                <w:b/>
                <w:sz w:val="20"/>
                <w:szCs w:val="20"/>
              </w:rPr>
              <w:t xml:space="preserve"> </w:t>
            </w:r>
            <w:proofErr w:type="spellStart"/>
            <w:r w:rsidR="001F1FC2" w:rsidRPr="00387F3E">
              <w:rPr>
                <w:rFonts w:ascii="Candara" w:hAnsi="Candara"/>
                <w:b/>
                <w:sz w:val="20"/>
                <w:szCs w:val="20"/>
              </w:rPr>
              <w:t>tận</w:t>
            </w:r>
            <w:proofErr w:type="spellEnd"/>
            <w:r w:rsidR="001F1FC2" w:rsidRPr="00387F3E">
              <w:rPr>
                <w:rFonts w:ascii="Candara" w:hAnsi="Candara"/>
                <w:b/>
                <w:sz w:val="20"/>
                <w:szCs w:val="20"/>
              </w:rPr>
              <w:t xml:space="preserve"> </w:t>
            </w:r>
            <w:proofErr w:type="spellStart"/>
            <w:r w:rsidR="001F1FC2" w:rsidRPr="00387F3E">
              <w:rPr>
                <w:rFonts w:ascii="Candara" w:hAnsi="Candara"/>
                <w:b/>
                <w:sz w:val="20"/>
                <w:szCs w:val="20"/>
              </w:rPr>
              <w:t>nơi</w:t>
            </w:r>
            <w:proofErr w:type="spellEnd"/>
            <w:r w:rsidR="002A31CC" w:rsidRPr="00387F3E">
              <w:rPr>
                <w:rFonts w:ascii="Candara" w:hAnsi="Candara"/>
                <w:b/>
                <w:color w:val="auto"/>
                <w:sz w:val="20"/>
                <w:szCs w:val="20"/>
              </w:rPr>
              <w:t>:</w:t>
            </w:r>
          </w:p>
          <w:p w14:paraId="68376D6A" w14:textId="0C0BA91B" w:rsidR="0001517C" w:rsidRPr="006E7A7B" w:rsidRDefault="00223E48" w:rsidP="006E7A7B">
            <w:pPr>
              <w:pStyle w:val="Default"/>
              <w:ind w:left="1080"/>
              <w:rPr>
                <w:rFonts w:ascii="Candara" w:hAnsi="Candara"/>
                <w:color w:val="auto"/>
                <w:sz w:val="20"/>
                <w:szCs w:val="20"/>
              </w:rPr>
            </w:pPr>
            <w:r>
              <w:rPr>
                <w:noProof/>
                <w:lang w:eastAsia="en-US"/>
              </w:rPr>
              <mc:AlternateContent>
                <mc:Choice Requires="wps">
                  <w:drawing>
                    <wp:anchor distT="0" distB="0" distL="114300" distR="114300" simplePos="0" relativeHeight="251658752" behindDoc="1" locked="0" layoutInCell="1" allowOverlap="1" wp14:anchorId="046DFAD2" wp14:editId="15FFA939">
                      <wp:simplePos x="0" y="0"/>
                      <wp:positionH relativeFrom="column">
                        <wp:posOffset>-48260</wp:posOffset>
                      </wp:positionH>
                      <wp:positionV relativeFrom="paragraph">
                        <wp:posOffset>50800</wp:posOffset>
                      </wp:positionV>
                      <wp:extent cx="2575560" cy="4762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5560" cy="476250"/>
                              </a:xfrm>
                              <a:prstGeom prst="rect">
                                <a:avLst/>
                              </a:prstGeom>
                              <a:solidFill>
                                <a:srgbClr val="2682A6">
                                  <a:lumMod val="20000"/>
                                  <a:lumOff val="80000"/>
                                </a:srgbClr>
                              </a:solid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5582" id="Rectangle 21" o:spid="_x0000_s1026" style="position:absolute;margin-left:-3.8pt;margin-top:4pt;width:202.8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" fillcolor="#cde9f4" strokecolor="#0070c0" strokeweight="1pt">
                      <v:path arrowok="t"/>
                    </v:rect>
                  </w:pict>
                </mc:Fallback>
              </mc:AlternateContent>
            </w:r>
          </w:p>
          <w:p w14:paraId="316D78CA" w14:textId="2C0EADF9" w:rsidR="00FB3E6C" w:rsidRPr="001F1FC2" w:rsidRDefault="003B0B78" w:rsidP="003B0B78">
            <w:pPr>
              <w:pStyle w:val="Footer"/>
              <w:rPr>
                <w:rFonts w:ascii="Candara" w:hAnsi="Candara"/>
                <w:b/>
                <w:color w:val="auto"/>
                <w:sz w:val="22"/>
                <w:szCs w:val="22"/>
              </w:rPr>
            </w:pPr>
            <w:r w:rsidRPr="001F1FC2">
              <w:rPr>
                <w:rFonts w:ascii="Candara" w:hAnsi="Candara"/>
                <w:b/>
                <w:color w:val="auto"/>
                <w:sz w:val="22"/>
                <w:szCs w:val="22"/>
              </w:rPr>
              <w:t xml:space="preserve">   </w:t>
            </w:r>
            <w:r w:rsidR="001F1FC2">
              <w:rPr>
                <w:rFonts w:ascii="Candara" w:hAnsi="Candara"/>
                <w:b/>
                <w:color w:val="auto"/>
                <w:sz w:val="22"/>
                <w:szCs w:val="22"/>
              </w:rPr>
              <w:t xml:space="preserve">         </w:t>
            </w:r>
            <w:proofErr w:type="spellStart"/>
            <w:r w:rsidR="00FB3E6C" w:rsidRPr="001F1FC2">
              <w:rPr>
                <w:rFonts w:ascii="Candara" w:hAnsi="Candara"/>
                <w:b/>
                <w:color w:val="auto"/>
                <w:sz w:val="22"/>
                <w:szCs w:val="22"/>
              </w:rPr>
              <w:t>S</w:t>
            </w:r>
            <w:r w:rsidR="001F1FC2" w:rsidRPr="001F1FC2">
              <w:rPr>
                <w:rFonts w:ascii="Candara" w:hAnsi="Candara"/>
                <w:b/>
                <w:color w:val="auto"/>
                <w:sz w:val="22"/>
                <w:szCs w:val="22"/>
              </w:rPr>
              <w:t>ở</w:t>
            </w:r>
            <w:proofErr w:type="spellEnd"/>
            <w:r w:rsidR="001F1FC2" w:rsidRPr="001F1FC2">
              <w:rPr>
                <w:rFonts w:ascii="Candara" w:hAnsi="Candara"/>
                <w:b/>
                <w:color w:val="auto"/>
                <w:sz w:val="22"/>
                <w:szCs w:val="22"/>
              </w:rPr>
              <w:t xml:space="preserve"> Quản </w:t>
            </w:r>
            <w:proofErr w:type="spellStart"/>
            <w:r w:rsidR="001F1FC2" w:rsidRPr="001F1FC2">
              <w:rPr>
                <w:rFonts w:ascii="Candara" w:hAnsi="Candara"/>
                <w:b/>
                <w:color w:val="auto"/>
                <w:sz w:val="22"/>
                <w:szCs w:val="22"/>
              </w:rPr>
              <w:t>Chế</w:t>
            </w:r>
            <w:proofErr w:type="spellEnd"/>
            <w:r w:rsidR="001F1FC2" w:rsidRPr="001F1FC2">
              <w:rPr>
                <w:rFonts w:ascii="Candara" w:hAnsi="Candara"/>
                <w:b/>
                <w:color w:val="auto"/>
                <w:sz w:val="22"/>
                <w:szCs w:val="22"/>
              </w:rPr>
              <w:t xml:space="preserve"> </w:t>
            </w:r>
            <w:proofErr w:type="spellStart"/>
            <w:r w:rsidR="001F1FC2" w:rsidRPr="001F1FC2">
              <w:rPr>
                <w:rFonts w:ascii="Candara" w:hAnsi="Candara"/>
                <w:b/>
                <w:color w:val="auto"/>
                <w:sz w:val="22"/>
                <w:szCs w:val="22"/>
              </w:rPr>
              <w:t>Hạt</w:t>
            </w:r>
            <w:proofErr w:type="spellEnd"/>
            <w:r w:rsidR="001F1FC2" w:rsidRPr="001F1FC2">
              <w:rPr>
                <w:rFonts w:ascii="Candara" w:hAnsi="Candara"/>
                <w:b/>
                <w:color w:val="auto"/>
                <w:sz w:val="22"/>
                <w:szCs w:val="22"/>
              </w:rPr>
              <w:t xml:space="preserve"> Santa Clara</w:t>
            </w:r>
          </w:p>
          <w:p w14:paraId="4FBFABD5" w14:textId="77777777" w:rsidR="00842C3A" w:rsidRPr="006E7A7B" w:rsidRDefault="0001517C" w:rsidP="006E7A7B">
            <w:pPr>
              <w:pStyle w:val="Footer"/>
              <w:jc w:val="center"/>
              <w:rPr>
                <w:rFonts w:ascii="Calibri" w:hAnsi="Calibri"/>
                <w:b/>
                <w:color w:val="auto"/>
                <w:sz w:val="18"/>
                <w:szCs w:val="18"/>
              </w:rPr>
            </w:pPr>
            <w:r w:rsidRPr="006E7A7B">
              <w:rPr>
                <w:rFonts w:ascii="Calibri" w:hAnsi="Calibri"/>
                <w:b/>
                <w:color w:val="auto"/>
                <w:sz w:val="18"/>
                <w:szCs w:val="18"/>
              </w:rPr>
              <w:t>2314 N. First</w:t>
            </w:r>
            <w:r w:rsidR="00FB3E6C" w:rsidRPr="006E7A7B">
              <w:rPr>
                <w:rFonts w:ascii="Calibri" w:hAnsi="Calibri"/>
                <w:b/>
                <w:color w:val="auto"/>
                <w:sz w:val="18"/>
                <w:szCs w:val="18"/>
              </w:rPr>
              <w:t xml:space="preserve"> St. San Jose, CA. 95131</w:t>
            </w:r>
          </w:p>
          <w:p w14:paraId="072FEB0A" w14:textId="51C2719C" w:rsidR="00300C72" w:rsidRPr="001F1FC2" w:rsidRDefault="001F1FC2" w:rsidP="007D53B8">
            <w:pPr>
              <w:pStyle w:val="Heading1"/>
              <w:numPr>
                <w:ilvl w:val="0"/>
                <w:numId w:val="16"/>
              </w:numPr>
              <w:spacing w:line="276" w:lineRule="auto"/>
              <w:jc w:val="both"/>
              <w:rPr>
                <w:rFonts w:ascii="Candara" w:hAnsi="Candara"/>
                <w:b w:val="0"/>
                <w:color w:val="auto"/>
                <w:sz w:val="20"/>
              </w:rPr>
            </w:pPr>
            <w:proofErr w:type="spellStart"/>
            <w:r w:rsidRPr="001F1FC2">
              <w:rPr>
                <w:rFonts w:ascii="Candara" w:hAnsi="Candara"/>
                <w:b w:val="0"/>
                <w:color w:val="auto"/>
                <w:sz w:val="20"/>
              </w:rPr>
              <w:t>Nộp</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đơn</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đã</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hoàn</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tất</w:t>
            </w:r>
            <w:proofErr w:type="spellEnd"/>
            <w:r w:rsidRPr="001F1FC2">
              <w:rPr>
                <w:rFonts w:ascii="Candara" w:hAnsi="Candara"/>
                <w:b w:val="0"/>
                <w:color w:val="auto"/>
                <w:sz w:val="20"/>
              </w:rPr>
              <w:t xml:space="preserve"> qua </w:t>
            </w:r>
            <w:r w:rsidR="00DE0AAB">
              <w:rPr>
                <w:rFonts w:ascii="Candara" w:hAnsi="Candara"/>
                <w:b w:val="0"/>
                <w:color w:val="auto"/>
                <w:sz w:val="20"/>
              </w:rPr>
              <w:t>email</w:t>
            </w:r>
            <w:r w:rsidR="00DE0AAB">
              <w:rPr>
                <w:rFonts w:ascii="Candara" w:hAnsi="Candara"/>
                <w:b w:val="0"/>
                <w:color w:val="auto"/>
                <w:sz w:val="20"/>
                <w:lang w:val="vi-VN"/>
              </w:rPr>
              <w:t xml:space="preserve">, </w:t>
            </w:r>
            <w:r w:rsidRPr="001F1FC2">
              <w:rPr>
                <w:rFonts w:ascii="Candara" w:hAnsi="Candara"/>
                <w:b w:val="0"/>
                <w:color w:val="auto"/>
                <w:sz w:val="20"/>
              </w:rPr>
              <w:t xml:space="preserve">fax </w:t>
            </w:r>
            <w:proofErr w:type="spellStart"/>
            <w:r w:rsidRPr="001F1FC2">
              <w:rPr>
                <w:rFonts w:ascii="Candara" w:hAnsi="Candara"/>
                <w:b w:val="0"/>
                <w:color w:val="auto"/>
                <w:sz w:val="20"/>
              </w:rPr>
              <w:t>hoặc</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trực</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tiếp</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đến</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Sở</w:t>
            </w:r>
            <w:proofErr w:type="spellEnd"/>
            <w:r w:rsidRPr="001F1FC2">
              <w:rPr>
                <w:rFonts w:ascii="Candara" w:hAnsi="Candara"/>
                <w:b w:val="0"/>
                <w:color w:val="auto"/>
                <w:sz w:val="20"/>
              </w:rPr>
              <w:t xml:space="preserve"> Quản </w:t>
            </w:r>
            <w:proofErr w:type="spellStart"/>
            <w:r w:rsidRPr="001F1FC2">
              <w:rPr>
                <w:rFonts w:ascii="Candara" w:hAnsi="Candara"/>
                <w:b w:val="0"/>
                <w:color w:val="auto"/>
                <w:sz w:val="20"/>
              </w:rPr>
              <w:t>Chế</w:t>
            </w:r>
            <w:proofErr w:type="spellEnd"/>
            <w:r w:rsidRPr="001F1FC2">
              <w:rPr>
                <w:rFonts w:ascii="Candara" w:hAnsi="Candara"/>
                <w:b w:val="0"/>
                <w:color w:val="auto"/>
                <w:sz w:val="20"/>
              </w:rPr>
              <w:t xml:space="preserve"> Chi </w:t>
            </w:r>
            <w:proofErr w:type="spellStart"/>
            <w:r w:rsidRPr="001F1FC2">
              <w:rPr>
                <w:rFonts w:ascii="Candara" w:hAnsi="Candara"/>
                <w:b w:val="0"/>
                <w:color w:val="auto"/>
                <w:sz w:val="20"/>
              </w:rPr>
              <w:t>Nhánh</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Người</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Lớn</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cùng</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với</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các</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tài</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liệu</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cần</w:t>
            </w:r>
            <w:proofErr w:type="spellEnd"/>
            <w:r w:rsidRPr="001F1FC2">
              <w:rPr>
                <w:rFonts w:ascii="Candara" w:hAnsi="Candara"/>
                <w:b w:val="0"/>
                <w:color w:val="auto"/>
                <w:sz w:val="20"/>
              </w:rPr>
              <w:t xml:space="preserve"> </w:t>
            </w:r>
            <w:proofErr w:type="spellStart"/>
            <w:r w:rsidRPr="001F1FC2">
              <w:rPr>
                <w:rFonts w:ascii="Candara" w:hAnsi="Candara"/>
                <w:b w:val="0"/>
                <w:color w:val="auto"/>
                <w:sz w:val="20"/>
              </w:rPr>
              <w:t>thiết</w:t>
            </w:r>
            <w:proofErr w:type="spellEnd"/>
            <w:r w:rsidRPr="001F1FC2">
              <w:rPr>
                <w:rFonts w:ascii="Candara" w:hAnsi="Candara"/>
                <w:b w:val="0"/>
                <w:color w:val="auto"/>
                <w:sz w:val="20"/>
              </w:rPr>
              <w:t xml:space="preserve"> </w:t>
            </w:r>
            <w:proofErr w:type="spellStart"/>
            <w:r w:rsidR="007D53B8">
              <w:rPr>
                <w:rFonts w:ascii="Candara" w:hAnsi="Candara"/>
                <w:b w:val="0"/>
                <w:color w:val="auto"/>
                <w:sz w:val="20"/>
              </w:rPr>
              <w:t>nh</w:t>
            </w:r>
            <w:r w:rsidR="007D53B8" w:rsidRPr="007D53B8">
              <w:rPr>
                <w:rFonts w:ascii="Candara" w:hAnsi="Candara"/>
                <w:b w:val="0"/>
                <w:color w:val="auto"/>
                <w:sz w:val="20"/>
              </w:rPr>
              <w:t>ư</w:t>
            </w:r>
            <w:proofErr w:type="spellEnd"/>
            <w:r w:rsidR="007D53B8">
              <w:rPr>
                <w:rFonts w:ascii="Candara" w:hAnsi="Candara"/>
                <w:b w:val="0"/>
                <w:color w:val="auto"/>
                <w:sz w:val="20"/>
              </w:rPr>
              <w:t xml:space="preserve"> </w:t>
            </w:r>
            <w:proofErr w:type="spellStart"/>
            <w:r w:rsidRPr="001F1FC2">
              <w:rPr>
                <w:rFonts w:ascii="Candara" w:hAnsi="Candara"/>
                <w:b w:val="0"/>
                <w:color w:val="auto"/>
                <w:sz w:val="20"/>
              </w:rPr>
              <w:t>sau</w:t>
            </w:r>
            <w:proofErr w:type="spellEnd"/>
            <w:r w:rsidR="001E0499" w:rsidRPr="001F1FC2">
              <w:rPr>
                <w:rFonts w:ascii="Candara" w:hAnsi="Candara"/>
                <w:b w:val="0"/>
                <w:color w:val="auto"/>
                <w:sz w:val="20"/>
              </w:rPr>
              <w:t>:</w:t>
            </w:r>
          </w:p>
          <w:p w14:paraId="54589E3F" w14:textId="5582B3AA" w:rsidR="00842C3A" w:rsidRPr="001F1FC2" w:rsidRDefault="001F1FC2" w:rsidP="001F1FC2">
            <w:pPr>
              <w:pStyle w:val="Default"/>
              <w:numPr>
                <w:ilvl w:val="0"/>
                <w:numId w:val="18"/>
              </w:numPr>
              <w:spacing w:after="100" w:afterAutospacing="1" w:line="276" w:lineRule="auto"/>
              <w:rPr>
                <w:rFonts w:ascii="Candara" w:hAnsi="Candara"/>
                <w:color w:val="auto"/>
                <w:sz w:val="20"/>
                <w:szCs w:val="20"/>
              </w:rPr>
            </w:pPr>
            <w:proofErr w:type="spellStart"/>
            <w:r w:rsidRPr="001F1FC2">
              <w:rPr>
                <w:rFonts w:ascii="Candara" w:hAnsi="Candara"/>
                <w:color w:val="auto"/>
                <w:sz w:val="20"/>
                <w:szCs w:val="20"/>
              </w:rPr>
              <w:t>Giấy</w:t>
            </w:r>
            <w:proofErr w:type="spellEnd"/>
            <w:r w:rsidRPr="001F1FC2">
              <w:rPr>
                <w:rFonts w:ascii="Candara" w:hAnsi="Candara"/>
                <w:color w:val="auto"/>
                <w:sz w:val="20"/>
                <w:szCs w:val="20"/>
              </w:rPr>
              <w:t xml:space="preserve"> </w:t>
            </w:r>
            <w:proofErr w:type="spellStart"/>
            <w:r w:rsidRPr="001F1FC2">
              <w:rPr>
                <w:rFonts w:ascii="Candara" w:hAnsi="Candara"/>
                <w:color w:val="auto"/>
                <w:sz w:val="20"/>
                <w:szCs w:val="20"/>
              </w:rPr>
              <w:t>tờ</w:t>
            </w:r>
            <w:proofErr w:type="spellEnd"/>
            <w:r w:rsidRPr="001F1FC2">
              <w:rPr>
                <w:rFonts w:ascii="Candara" w:hAnsi="Candara"/>
                <w:color w:val="auto"/>
                <w:sz w:val="20"/>
                <w:szCs w:val="20"/>
              </w:rPr>
              <w:t xml:space="preserve"> </w:t>
            </w:r>
            <w:proofErr w:type="spellStart"/>
            <w:r w:rsidRPr="001F1FC2">
              <w:rPr>
                <w:rFonts w:ascii="Candara" w:hAnsi="Candara"/>
                <w:color w:val="auto"/>
                <w:sz w:val="20"/>
                <w:szCs w:val="20"/>
              </w:rPr>
              <w:t>toà</w:t>
            </w:r>
            <w:proofErr w:type="spellEnd"/>
            <w:r w:rsidRPr="001F1FC2">
              <w:rPr>
                <w:rFonts w:ascii="Candara" w:hAnsi="Candara"/>
                <w:color w:val="auto"/>
                <w:sz w:val="20"/>
                <w:szCs w:val="20"/>
              </w:rPr>
              <w:t xml:space="preserve"> </w:t>
            </w:r>
            <w:proofErr w:type="spellStart"/>
            <w:r w:rsidRPr="001F1FC2">
              <w:rPr>
                <w:rFonts w:ascii="Candara" w:hAnsi="Candara"/>
                <w:color w:val="auto"/>
                <w:sz w:val="20"/>
                <w:szCs w:val="20"/>
              </w:rPr>
              <w:t>án</w:t>
            </w:r>
            <w:proofErr w:type="spellEnd"/>
          </w:p>
          <w:p w14:paraId="66BBB8E4" w14:textId="544E51E7" w:rsidR="00C669F7" w:rsidRPr="001F1FC2" w:rsidRDefault="001F1FC2" w:rsidP="001F1FC2">
            <w:pPr>
              <w:pStyle w:val="Default"/>
              <w:numPr>
                <w:ilvl w:val="0"/>
                <w:numId w:val="18"/>
              </w:numPr>
              <w:spacing w:after="100" w:afterAutospacing="1" w:line="276" w:lineRule="auto"/>
              <w:rPr>
                <w:rFonts w:ascii="Candara" w:hAnsi="Candara"/>
                <w:color w:val="auto"/>
                <w:sz w:val="20"/>
                <w:szCs w:val="20"/>
              </w:rPr>
            </w:pPr>
            <w:proofErr w:type="spellStart"/>
            <w:r w:rsidRPr="001F1FC2">
              <w:rPr>
                <w:rFonts w:ascii="Candara" w:hAnsi="Candara"/>
                <w:color w:val="auto"/>
                <w:sz w:val="20"/>
                <w:szCs w:val="20"/>
              </w:rPr>
              <w:t>Hồ</w:t>
            </w:r>
            <w:proofErr w:type="spellEnd"/>
            <w:r w:rsidRPr="001F1FC2">
              <w:rPr>
                <w:rFonts w:ascii="Candara" w:hAnsi="Candara"/>
                <w:color w:val="auto"/>
                <w:sz w:val="20"/>
                <w:szCs w:val="20"/>
              </w:rPr>
              <w:t xml:space="preserve"> </w:t>
            </w:r>
            <w:proofErr w:type="spellStart"/>
            <w:r w:rsidRPr="001F1FC2">
              <w:rPr>
                <w:rFonts w:ascii="Candara" w:hAnsi="Candara"/>
                <w:color w:val="auto"/>
                <w:sz w:val="20"/>
                <w:szCs w:val="20"/>
              </w:rPr>
              <w:t>sơ</w:t>
            </w:r>
            <w:proofErr w:type="spellEnd"/>
            <w:r w:rsidRPr="001F1FC2">
              <w:rPr>
                <w:rFonts w:ascii="Candara" w:hAnsi="Candara"/>
                <w:color w:val="auto"/>
                <w:sz w:val="20"/>
                <w:szCs w:val="20"/>
              </w:rPr>
              <w:t xml:space="preserve"> </w:t>
            </w:r>
            <w:proofErr w:type="spellStart"/>
            <w:r w:rsidRPr="001F1FC2">
              <w:rPr>
                <w:rFonts w:ascii="Candara" w:hAnsi="Candara"/>
                <w:color w:val="auto"/>
                <w:sz w:val="20"/>
                <w:szCs w:val="20"/>
              </w:rPr>
              <w:t>cảnh</w:t>
            </w:r>
            <w:proofErr w:type="spellEnd"/>
            <w:r w:rsidRPr="001F1FC2">
              <w:rPr>
                <w:rFonts w:ascii="Candara" w:hAnsi="Candara"/>
                <w:color w:val="auto"/>
                <w:sz w:val="20"/>
                <w:szCs w:val="20"/>
              </w:rPr>
              <w:t xml:space="preserve"> </w:t>
            </w:r>
            <w:proofErr w:type="spellStart"/>
            <w:r w:rsidRPr="001F1FC2">
              <w:rPr>
                <w:rFonts w:ascii="Candara" w:hAnsi="Candara"/>
                <w:color w:val="auto"/>
                <w:sz w:val="20"/>
                <w:szCs w:val="20"/>
              </w:rPr>
              <w:t>sát</w:t>
            </w:r>
            <w:proofErr w:type="spellEnd"/>
            <w:r w:rsidR="00C669F7" w:rsidRPr="001F1FC2">
              <w:rPr>
                <w:rFonts w:ascii="Candara" w:hAnsi="Candara"/>
                <w:b/>
                <w:color w:val="auto"/>
                <w:sz w:val="20"/>
                <w:szCs w:val="20"/>
              </w:rPr>
              <w:t xml:space="preserve">             </w:t>
            </w:r>
          </w:p>
          <w:p w14:paraId="55E77A9B" w14:textId="67365B69" w:rsidR="000B2527" w:rsidRPr="000B2527" w:rsidRDefault="001F1FC2" w:rsidP="00EA1235">
            <w:pPr>
              <w:rPr>
                <w:rFonts w:ascii="Candara" w:hAnsi="Candara"/>
                <w:color w:val="auto"/>
                <w:sz w:val="18"/>
                <w:szCs w:val="18"/>
                <w:lang w:val="vi-VN"/>
              </w:rPr>
            </w:pPr>
            <w:proofErr w:type="spellStart"/>
            <w:r>
              <w:rPr>
                <w:rFonts w:ascii="Candara" w:hAnsi="Candara"/>
                <w:b/>
                <w:i/>
                <w:color w:val="auto"/>
              </w:rPr>
              <w:t>Qu</w:t>
            </w:r>
            <w:r w:rsidRPr="001F1FC2">
              <w:rPr>
                <w:rFonts w:ascii="Candara" w:hAnsi="Candara"/>
                <w:b/>
                <w:i/>
                <w:color w:val="auto"/>
              </w:rPr>
              <w:t>á</w:t>
            </w:r>
            <w:proofErr w:type="spellEnd"/>
            <w:r>
              <w:rPr>
                <w:rFonts w:ascii="Candara" w:hAnsi="Candara"/>
                <w:b/>
                <w:i/>
                <w:color w:val="auto"/>
              </w:rPr>
              <w:t xml:space="preserve"> </w:t>
            </w:r>
            <w:proofErr w:type="spellStart"/>
            <w:r>
              <w:rPr>
                <w:rFonts w:ascii="Candara" w:hAnsi="Candara"/>
                <w:b/>
                <w:i/>
                <w:color w:val="auto"/>
              </w:rPr>
              <w:t>tr</w:t>
            </w:r>
            <w:r w:rsidRPr="001F1FC2">
              <w:rPr>
                <w:rFonts w:ascii="Candara" w:hAnsi="Candara"/>
                <w:b/>
                <w:i/>
                <w:color w:val="auto"/>
              </w:rPr>
              <w:t>ì</w:t>
            </w:r>
            <w:r>
              <w:rPr>
                <w:rFonts w:ascii="Candara" w:hAnsi="Candara"/>
                <w:b/>
                <w:i/>
                <w:color w:val="auto"/>
              </w:rPr>
              <w:t>nh</w:t>
            </w:r>
            <w:proofErr w:type="spellEnd"/>
            <w:r w:rsidR="00C669F7" w:rsidRPr="006E7A7B">
              <w:rPr>
                <w:rFonts w:ascii="Candara" w:hAnsi="Candara"/>
                <w:i/>
                <w:color w:val="auto"/>
              </w:rPr>
              <w:t>:</w:t>
            </w:r>
            <w:r w:rsidR="007377E1" w:rsidRPr="006E7A7B">
              <w:rPr>
                <w:rFonts w:ascii="Candara" w:hAnsi="Candara"/>
                <w:i/>
                <w:color w:val="auto"/>
              </w:rPr>
              <w:t xml:space="preserve"> </w:t>
            </w:r>
            <w:r w:rsidR="00300C72" w:rsidRPr="006E7A7B">
              <w:rPr>
                <w:rFonts w:ascii="Candara" w:hAnsi="Candara"/>
                <w:i/>
                <w:color w:val="auto"/>
              </w:rPr>
              <w:t xml:space="preserve"> </w:t>
            </w:r>
            <w:proofErr w:type="spellStart"/>
            <w:r w:rsidR="00253439">
              <w:rPr>
                <w:rFonts w:ascii="Candara" w:hAnsi="Candara"/>
                <w:color w:val="auto"/>
                <w:sz w:val="18"/>
                <w:szCs w:val="18"/>
              </w:rPr>
              <w:t>Đơn</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phải</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được</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nộp</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ít</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nhất</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từ</w:t>
            </w:r>
            <w:proofErr w:type="spellEnd"/>
            <w:r w:rsidR="00387F3E" w:rsidRPr="00387F3E">
              <w:rPr>
                <w:rFonts w:ascii="Candara" w:hAnsi="Candara"/>
                <w:color w:val="auto"/>
                <w:sz w:val="18"/>
                <w:szCs w:val="18"/>
              </w:rPr>
              <w:t xml:space="preserve"> </w:t>
            </w:r>
            <w:r w:rsidR="00DE0AAB">
              <w:rPr>
                <w:rFonts w:ascii="Candara" w:hAnsi="Candara"/>
                <w:color w:val="auto"/>
                <w:sz w:val="18"/>
                <w:szCs w:val="18"/>
              </w:rPr>
              <w:t>4</w:t>
            </w:r>
            <w:r w:rsidR="00DE0AAB">
              <w:rPr>
                <w:rFonts w:ascii="Candara" w:hAnsi="Candara"/>
                <w:color w:val="auto"/>
                <w:sz w:val="18"/>
                <w:szCs w:val="18"/>
                <w:lang w:val="vi-VN"/>
              </w:rPr>
              <w:t>-6</w:t>
            </w:r>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tuần</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trước</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ngày</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thụ</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án</w:t>
            </w:r>
            <w:proofErr w:type="spellEnd"/>
            <w:r w:rsidR="00387F3E" w:rsidRPr="00387F3E">
              <w:rPr>
                <w:rFonts w:ascii="Candara" w:hAnsi="Candara"/>
                <w:color w:val="auto"/>
                <w:sz w:val="18"/>
                <w:szCs w:val="18"/>
              </w:rPr>
              <w:t xml:space="preserve">.  </w:t>
            </w:r>
            <w:r w:rsidR="000B2527" w:rsidRPr="00387F3E">
              <w:rPr>
                <w:rFonts w:ascii="Candara" w:hAnsi="Candara"/>
                <w:color w:val="auto"/>
                <w:sz w:val="18"/>
                <w:szCs w:val="18"/>
              </w:rPr>
              <w:t xml:space="preserve">Sau </w:t>
            </w:r>
            <w:proofErr w:type="spellStart"/>
            <w:r w:rsidR="000B2527" w:rsidRPr="00387F3E">
              <w:rPr>
                <w:rFonts w:ascii="Candara" w:hAnsi="Candara"/>
                <w:color w:val="auto"/>
                <w:sz w:val="18"/>
                <w:szCs w:val="18"/>
              </w:rPr>
              <w:t>khi</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nhận</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được</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đơn</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Nhân</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viên</w:t>
            </w:r>
            <w:proofErr w:type="spellEnd"/>
            <w:r w:rsidR="000B2527" w:rsidRPr="00387F3E">
              <w:rPr>
                <w:rFonts w:ascii="Candara" w:hAnsi="Candara"/>
                <w:color w:val="auto"/>
                <w:sz w:val="18"/>
                <w:szCs w:val="18"/>
              </w:rPr>
              <w:t xml:space="preserve"> Quản </w:t>
            </w:r>
            <w:proofErr w:type="spellStart"/>
            <w:r w:rsidR="000B2527" w:rsidRPr="00387F3E">
              <w:rPr>
                <w:rFonts w:ascii="Candara" w:hAnsi="Candara"/>
                <w:color w:val="auto"/>
                <w:sz w:val="18"/>
                <w:szCs w:val="18"/>
              </w:rPr>
              <w:t>Chế</w:t>
            </w:r>
            <w:proofErr w:type="spellEnd"/>
            <w:r w:rsidR="000B2527" w:rsidRPr="00387F3E">
              <w:rPr>
                <w:rFonts w:ascii="Candara" w:hAnsi="Candara"/>
                <w:color w:val="auto"/>
                <w:sz w:val="18"/>
                <w:szCs w:val="18"/>
              </w:rPr>
              <w:t xml:space="preserve"> lo </w:t>
            </w:r>
            <w:proofErr w:type="spellStart"/>
            <w:r w:rsidR="000B2527" w:rsidRPr="00387F3E">
              <w:rPr>
                <w:rFonts w:ascii="Candara" w:hAnsi="Candara"/>
                <w:color w:val="auto"/>
                <w:sz w:val="18"/>
                <w:szCs w:val="18"/>
              </w:rPr>
              <w:t>về</w:t>
            </w:r>
            <w:proofErr w:type="spellEnd"/>
            <w:r w:rsidR="000B2527" w:rsidRPr="00387F3E">
              <w:rPr>
                <w:rFonts w:ascii="Candara" w:hAnsi="Candara"/>
                <w:color w:val="auto"/>
                <w:sz w:val="18"/>
                <w:szCs w:val="18"/>
              </w:rPr>
              <w:t xml:space="preserve"> EMP </w:t>
            </w:r>
            <w:proofErr w:type="spellStart"/>
            <w:r w:rsidR="000B2527" w:rsidRPr="00387F3E">
              <w:rPr>
                <w:rFonts w:ascii="Candara" w:hAnsi="Candara"/>
                <w:color w:val="auto"/>
                <w:sz w:val="18"/>
                <w:szCs w:val="18"/>
              </w:rPr>
              <w:t>sẽ</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duyệt</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đơn</w:t>
            </w:r>
            <w:proofErr w:type="spellEnd"/>
            <w:r w:rsidR="000B2527" w:rsidRPr="00387F3E">
              <w:rPr>
                <w:rFonts w:ascii="Candara" w:hAnsi="Candara"/>
                <w:color w:val="auto"/>
                <w:sz w:val="18"/>
                <w:szCs w:val="18"/>
              </w:rPr>
              <w:t>,</w:t>
            </w:r>
            <w:r w:rsidR="000B2527">
              <w:rPr>
                <w:rFonts w:ascii="Candara" w:hAnsi="Candara"/>
                <w:color w:val="auto"/>
                <w:sz w:val="18"/>
                <w:szCs w:val="18"/>
                <w:lang w:val="vi-VN"/>
              </w:rPr>
              <w:t xml:space="preserve"> nhận định </w:t>
            </w:r>
            <w:r w:rsidR="00D42DF6">
              <w:rPr>
                <w:rFonts w:ascii="Candara" w:hAnsi="Candara"/>
                <w:color w:val="auto"/>
                <w:sz w:val="18"/>
                <w:szCs w:val="18"/>
                <w:lang w:val="vi-VN"/>
              </w:rPr>
              <w:t>yếu tố hội</w:t>
            </w:r>
            <w:r w:rsidR="000B2527">
              <w:rPr>
                <w:rFonts w:ascii="Candara" w:hAnsi="Candara"/>
                <w:color w:val="auto"/>
                <w:sz w:val="18"/>
                <w:szCs w:val="18"/>
                <w:lang w:val="vi-VN"/>
              </w:rPr>
              <w:t xml:space="preserve"> </w:t>
            </w:r>
            <w:r w:rsidR="00145431">
              <w:rPr>
                <w:rFonts w:ascii="Candara" w:hAnsi="Candara"/>
                <w:color w:val="auto"/>
                <w:sz w:val="18"/>
                <w:szCs w:val="18"/>
                <w:lang w:val="vi-VN"/>
              </w:rPr>
              <w:t xml:space="preserve">đủ </w:t>
            </w:r>
            <w:r w:rsidR="000B2527">
              <w:rPr>
                <w:rFonts w:ascii="Candara" w:hAnsi="Candara"/>
                <w:color w:val="auto"/>
                <w:sz w:val="18"/>
                <w:szCs w:val="18"/>
                <w:lang w:val="vi-VN"/>
              </w:rPr>
              <w:t xml:space="preserve">điều kiện, </w:t>
            </w:r>
            <w:proofErr w:type="spellStart"/>
            <w:r w:rsidR="000B2527" w:rsidRPr="00387F3E">
              <w:rPr>
                <w:rFonts w:ascii="Candara" w:hAnsi="Candara"/>
                <w:color w:val="auto"/>
                <w:sz w:val="18"/>
                <w:szCs w:val="18"/>
              </w:rPr>
              <w:t>liên</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hệ</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với</w:t>
            </w:r>
            <w:proofErr w:type="spellEnd"/>
            <w:r w:rsidR="000B2527" w:rsidRPr="00387F3E">
              <w:rPr>
                <w:rFonts w:ascii="Candara" w:hAnsi="Candara"/>
                <w:color w:val="auto"/>
                <w:sz w:val="18"/>
                <w:szCs w:val="18"/>
              </w:rPr>
              <w:t xml:space="preserve"> </w:t>
            </w:r>
            <w:proofErr w:type="spellStart"/>
            <w:r w:rsidR="000B2527">
              <w:rPr>
                <w:rFonts w:ascii="Candara" w:hAnsi="Candara"/>
                <w:color w:val="auto"/>
                <w:sz w:val="18"/>
                <w:szCs w:val="18"/>
              </w:rPr>
              <w:t>thân</w:t>
            </w:r>
            <w:proofErr w:type="spellEnd"/>
            <w:r w:rsidR="000B2527">
              <w:rPr>
                <w:rFonts w:ascii="Candara" w:hAnsi="Candara"/>
                <w:color w:val="auto"/>
                <w:sz w:val="18"/>
                <w:szCs w:val="18"/>
                <w:lang w:val="vi-VN"/>
              </w:rPr>
              <w:t xml:space="preserve"> chủ</w:t>
            </w:r>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để</w:t>
            </w:r>
            <w:proofErr w:type="spellEnd"/>
            <w:r w:rsidR="000B2527" w:rsidRPr="00387F3E">
              <w:rPr>
                <w:rFonts w:ascii="Candara" w:hAnsi="Candara"/>
                <w:color w:val="auto"/>
                <w:sz w:val="18"/>
                <w:szCs w:val="18"/>
              </w:rPr>
              <w:t xml:space="preserve"> </w:t>
            </w:r>
            <w:proofErr w:type="spellStart"/>
            <w:r w:rsidR="000B2527">
              <w:rPr>
                <w:rFonts w:ascii="Candara" w:hAnsi="Candara"/>
                <w:color w:val="auto"/>
                <w:sz w:val="18"/>
                <w:szCs w:val="18"/>
              </w:rPr>
              <w:t>hướng</w:t>
            </w:r>
            <w:proofErr w:type="spellEnd"/>
            <w:r w:rsidR="000B2527">
              <w:rPr>
                <w:rFonts w:ascii="Candara" w:hAnsi="Candara"/>
                <w:color w:val="auto"/>
                <w:sz w:val="18"/>
                <w:szCs w:val="18"/>
                <w:lang w:val="vi-VN"/>
              </w:rPr>
              <w:t xml:space="preserve"> dẫn </w:t>
            </w:r>
            <w:proofErr w:type="spellStart"/>
            <w:r w:rsidR="000B2527" w:rsidRPr="00387F3E">
              <w:rPr>
                <w:rFonts w:ascii="Candara" w:hAnsi="Candara"/>
                <w:color w:val="auto"/>
                <w:sz w:val="18"/>
                <w:szCs w:val="18"/>
              </w:rPr>
              <w:t>các</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bước</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tiếp</w:t>
            </w:r>
            <w:proofErr w:type="spellEnd"/>
            <w:r w:rsidR="000B2527" w:rsidRPr="00387F3E">
              <w:rPr>
                <w:rFonts w:ascii="Candara" w:hAnsi="Candara"/>
                <w:color w:val="auto"/>
                <w:sz w:val="18"/>
                <w:szCs w:val="18"/>
              </w:rPr>
              <w:t xml:space="preserve"> </w:t>
            </w:r>
            <w:proofErr w:type="spellStart"/>
            <w:r w:rsidR="000B2527">
              <w:rPr>
                <w:rFonts w:ascii="Candara" w:hAnsi="Candara"/>
                <w:color w:val="auto"/>
                <w:sz w:val="18"/>
                <w:szCs w:val="18"/>
              </w:rPr>
              <w:t>theo</w:t>
            </w:r>
            <w:proofErr w:type="spellEnd"/>
            <w:r w:rsidR="000B2527">
              <w:rPr>
                <w:rFonts w:ascii="Candara" w:hAnsi="Candara"/>
                <w:color w:val="auto"/>
                <w:sz w:val="18"/>
                <w:szCs w:val="18"/>
                <w:lang w:val="vi-VN"/>
              </w:rPr>
              <w:t>,</w:t>
            </w:r>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sắp</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xếp</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một</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cuộc</w:t>
            </w:r>
            <w:proofErr w:type="spellEnd"/>
            <w:r w:rsidR="000B2527" w:rsidRPr="00387F3E">
              <w:rPr>
                <w:rFonts w:ascii="Candara" w:hAnsi="Candara"/>
                <w:color w:val="auto"/>
                <w:sz w:val="18"/>
                <w:szCs w:val="18"/>
              </w:rPr>
              <w:t xml:space="preserve"> </w:t>
            </w:r>
            <w:proofErr w:type="spellStart"/>
            <w:r w:rsidR="000B2527" w:rsidRPr="00387F3E">
              <w:rPr>
                <w:rFonts w:ascii="Candara" w:hAnsi="Candara"/>
                <w:color w:val="auto"/>
                <w:sz w:val="18"/>
                <w:szCs w:val="18"/>
              </w:rPr>
              <w:t>phỏng</w:t>
            </w:r>
            <w:proofErr w:type="spellEnd"/>
            <w:r w:rsidR="000B2527" w:rsidRPr="00387F3E">
              <w:rPr>
                <w:rFonts w:ascii="Candara" w:hAnsi="Candara"/>
                <w:color w:val="auto"/>
                <w:sz w:val="18"/>
                <w:szCs w:val="18"/>
              </w:rPr>
              <w:t xml:space="preserve"> </w:t>
            </w:r>
            <w:proofErr w:type="spellStart"/>
            <w:r w:rsidR="000B2527">
              <w:rPr>
                <w:rFonts w:ascii="Candara" w:hAnsi="Candara"/>
                <w:color w:val="auto"/>
                <w:sz w:val="18"/>
                <w:szCs w:val="18"/>
              </w:rPr>
              <w:t>vấn</w:t>
            </w:r>
            <w:proofErr w:type="spellEnd"/>
            <w:r w:rsidR="000B2527">
              <w:rPr>
                <w:rFonts w:ascii="Candara" w:hAnsi="Candara"/>
                <w:color w:val="auto"/>
                <w:sz w:val="18"/>
                <w:szCs w:val="18"/>
                <w:lang w:val="vi-VN"/>
              </w:rPr>
              <w:t xml:space="preserve"> </w:t>
            </w:r>
            <w:r w:rsidR="00145431">
              <w:rPr>
                <w:rFonts w:ascii="Candara" w:hAnsi="Candara"/>
                <w:color w:val="auto"/>
                <w:sz w:val="18"/>
                <w:szCs w:val="18"/>
                <w:lang w:val="vi-VN"/>
              </w:rPr>
              <w:t xml:space="preserve">và </w:t>
            </w:r>
            <w:r w:rsidR="00F1499F">
              <w:rPr>
                <w:rFonts w:ascii="Candara" w:hAnsi="Candara"/>
                <w:color w:val="auto"/>
                <w:sz w:val="18"/>
                <w:szCs w:val="18"/>
                <w:lang w:val="vi-VN"/>
              </w:rPr>
              <w:t>thẩm</w:t>
            </w:r>
            <w:r w:rsidR="000B2527">
              <w:rPr>
                <w:rFonts w:ascii="Candara" w:hAnsi="Candara"/>
                <w:color w:val="auto"/>
                <w:sz w:val="18"/>
                <w:szCs w:val="18"/>
                <w:lang w:val="vi-VN"/>
              </w:rPr>
              <w:t xml:space="preserve"> định</w:t>
            </w:r>
            <w:r w:rsidR="00F1499F">
              <w:rPr>
                <w:rFonts w:ascii="Candara" w:hAnsi="Candara"/>
                <w:color w:val="auto"/>
                <w:sz w:val="18"/>
                <w:szCs w:val="18"/>
                <w:lang w:val="vi-VN"/>
              </w:rPr>
              <w:t xml:space="preserve"> xem</w:t>
            </w:r>
            <w:r w:rsidR="000B2527">
              <w:rPr>
                <w:rFonts w:ascii="Candara" w:hAnsi="Candara"/>
                <w:color w:val="auto"/>
                <w:sz w:val="18"/>
                <w:szCs w:val="18"/>
                <w:lang w:val="vi-VN"/>
              </w:rPr>
              <w:t xml:space="preserve"> thân chủ có phù hợp </w:t>
            </w:r>
            <w:r w:rsidR="00F1499F">
              <w:rPr>
                <w:rFonts w:ascii="Candara" w:hAnsi="Candara"/>
                <w:color w:val="auto"/>
                <w:sz w:val="18"/>
                <w:szCs w:val="18"/>
                <w:lang w:val="vi-VN"/>
              </w:rPr>
              <w:t>cho chương trình EMP</w:t>
            </w:r>
            <w:r w:rsidR="00145431">
              <w:rPr>
                <w:rFonts w:ascii="Candara" w:hAnsi="Candara"/>
                <w:color w:val="auto"/>
                <w:sz w:val="18"/>
                <w:szCs w:val="18"/>
                <w:lang w:val="vi-VN"/>
              </w:rPr>
              <w:t xml:space="preserve">. </w:t>
            </w:r>
            <w:r w:rsidR="009426A3">
              <w:rPr>
                <w:rFonts w:ascii="Candara" w:hAnsi="Candara"/>
                <w:color w:val="auto"/>
                <w:sz w:val="18"/>
                <w:szCs w:val="18"/>
                <w:lang w:val="vi-VN"/>
              </w:rPr>
              <w:t>Thêm vào đó, n</w:t>
            </w:r>
            <w:proofErr w:type="spellStart"/>
            <w:r w:rsidR="00387F3E" w:rsidRPr="00387F3E">
              <w:rPr>
                <w:rFonts w:ascii="Candara" w:hAnsi="Candara"/>
                <w:color w:val="auto"/>
                <w:sz w:val="18"/>
                <w:szCs w:val="18"/>
              </w:rPr>
              <w:t>gười</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nộp</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đơn</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phải</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đăng</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ký</w:t>
            </w:r>
            <w:proofErr w:type="spellEnd"/>
            <w:r w:rsidR="00CD19B9">
              <w:rPr>
                <w:rFonts w:ascii="Candara" w:hAnsi="Candara"/>
                <w:color w:val="auto"/>
                <w:sz w:val="18"/>
                <w:szCs w:val="18"/>
                <w:lang w:val="vi-VN"/>
              </w:rPr>
              <w:t xml:space="preserve"> trước hoặc ngay </w:t>
            </w:r>
            <w:r w:rsidR="009426A3">
              <w:rPr>
                <w:rFonts w:ascii="Candara" w:hAnsi="Candara"/>
                <w:color w:val="auto"/>
                <w:sz w:val="18"/>
                <w:szCs w:val="18"/>
                <w:lang w:val="vi-VN"/>
              </w:rPr>
              <w:t>ngày, “pre- processing date”</w:t>
            </w:r>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tại</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Nhà</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Tù</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Chính</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của</w:t>
            </w:r>
            <w:proofErr w:type="spellEnd"/>
            <w:r w:rsidR="00387F3E" w:rsidRPr="00387F3E">
              <w:rPr>
                <w:rFonts w:ascii="Candara" w:hAnsi="Candara"/>
                <w:color w:val="auto"/>
                <w:sz w:val="18"/>
                <w:szCs w:val="18"/>
              </w:rPr>
              <w:t xml:space="preserve"> </w:t>
            </w:r>
            <w:proofErr w:type="spellStart"/>
            <w:r w:rsidR="00387F3E" w:rsidRPr="00387F3E">
              <w:rPr>
                <w:rFonts w:ascii="Candara" w:hAnsi="Candara"/>
                <w:color w:val="auto"/>
                <w:sz w:val="18"/>
                <w:szCs w:val="18"/>
              </w:rPr>
              <w:t>Hạt</w:t>
            </w:r>
            <w:proofErr w:type="spellEnd"/>
            <w:r w:rsidR="00387F3E" w:rsidRPr="00387F3E">
              <w:rPr>
                <w:rFonts w:ascii="Candara" w:hAnsi="Candara"/>
                <w:color w:val="auto"/>
                <w:sz w:val="18"/>
                <w:szCs w:val="18"/>
              </w:rPr>
              <w:t xml:space="preserve"> Santa Clara, </w:t>
            </w:r>
            <w:proofErr w:type="spellStart"/>
            <w:r w:rsidR="00387F3E" w:rsidRPr="00387F3E">
              <w:rPr>
                <w:rFonts w:ascii="Candara" w:hAnsi="Candara"/>
                <w:color w:val="auto"/>
                <w:sz w:val="18"/>
                <w:szCs w:val="18"/>
              </w:rPr>
              <w:t>nằm</w:t>
            </w:r>
            <w:proofErr w:type="spellEnd"/>
            <w:r w:rsidR="00387F3E" w:rsidRPr="00387F3E">
              <w:rPr>
                <w:rFonts w:ascii="Candara" w:hAnsi="Candara"/>
                <w:color w:val="auto"/>
                <w:sz w:val="18"/>
                <w:szCs w:val="18"/>
              </w:rPr>
              <w:t xml:space="preserve"> </w:t>
            </w:r>
            <w:r w:rsidR="000B2527">
              <w:rPr>
                <w:rFonts w:ascii="Candara" w:hAnsi="Candara"/>
                <w:color w:val="auto"/>
                <w:sz w:val="18"/>
                <w:szCs w:val="18"/>
              </w:rPr>
              <w:t>ở</w:t>
            </w:r>
            <w:r w:rsidR="000B2527">
              <w:rPr>
                <w:rFonts w:ascii="Candara" w:hAnsi="Candara"/>
                <w:color w:val="auto"/>
                <w:sz w:val="18"/>
                <w:szCs w:val="18"/>
                <w:lang w:val="vi-VN"/>
              </w:rPr>
              <w:t xml:space="preserve">: </w:t>
            </w:r>
            <w:r w:rsidR="009426A3">
              <w:rPr>
                <w:rFonts w:ascii="Candara" w:hAnsi="Candara"/>
                <w:color w:val="auto"/>
                <w:sz w:val="18"/>
                <w:szCs w:val="18"/>
                <w:lang w:val="vi-VN"/>
              </w:rPr>
              <w:t xml:space="preserve"> </w:t>
            </w:r>
            <w:r w:rsidR="00387F3E" w:rsidRPr="00387F3E">
              <w:rPr>
                <w:rFonts w:ascii="Candara" w:hAnsi="Candara"/>
                <w:color w:val="auto"/>
                <w:sz w:val="18"/>
                <w:szCs w:val="18"/>
              </w:rPr>
              <w:t>150 W. Hedding Street, San Jose, CA 95110</w:t>
            </w:r>
          </w:p>
          <w:p w14:paraId="3A661FC6" w14:textId="5960E67A" w:rsidR="0048071D" w:rsidRPr="000B2527" w:rsidRDefault="00EA1235" w:rsidP="00EA1235">
            <w:pPr>
              <w:rPr>
                <w:rFonts w:ascii="Candara" w:hAnsi="Candara"/>
                <w:color w:val="auto"/>
                <w:sz w:val="18"/>
                <w:szCs w:val="18"/>
                <w:lang w:val="vi-VN"/>
              </w:rPr>
            </w:pPr>
            <w:r>
              <w:rPr>
                <w:rFonts w:ascii="Candara" w:hAnsi="Candara"/>
                <w:sz w:val="18"/>
                <w:szCs w:val="18"/>
              </w:rPr>
              <w:br/>
            </w:r>
          </w:p>
          <w:p w14:paraId="7F2D40A9" w14:textId="50A1268C" w:rsidR="00E42C0C" w:rsidRPr="006E7A7B" w:rsidRDefault="00E42C0C" w:rsidP="00253439">
            <w:pPr>
              <w:spacing w:line="240" w:lineRule="auto"/>
            </w:pPr>
          </w:p>
        </w:tc>
        <w:tc>
          <w:tcPr>
            <w:tcW w:w="739" w:type="dxa"/>
            <w:shd w:val="clear" w:color="auto" w:fill="auto"/>
          </w:tcPr>
          <w:p w14:paraId="061687B0" w14:textId="77777777" w:rsidR="00AE2518" w:rsidRPr="006E7A7B" w:rsidRDefault="00AE2518">
            <w:pPr>
              <w:rPr>
                <w:rFonts w:ascii="Calibri" w:hAnsi="Calibri"/>
              </w:rPr>
            </w:pPr>
          </w:p>
          <w:p w14:paraId="29601AD2" w14:textId="77777777" w:rsidR="00612A35" w:rsidRPr="006E7A7B" w:rsidRDefault="00612A35">
            <w:pPr>
              <w:rPr>
                <w:rFonts w:ascii="Calibri" w:hAnsi="Calibri"/>
              </w:rPr>
            </w:pPr>
          </w:p>
          <w:p w14:paraId="66F1A063" w14:textId="77777777" w:rsidR="00612A35" w:rsidRPr="006E7A7B" w:rsidRDefault="00612A35">
            <w:pPr>
              <w:rPr>
                <w:rFonts w:ascii="Calibri" w:hAnsi="Calibri"/>
              </w:rPr>
            </w:pPr>
          </w:p>
          <w:p w14:paraId="5EA2D559" w14:textId="77777777" w:rsidR="00612A35" w:rsidRPr="006E7A7B" w:rsidRDefault="00612A35">
            <w:pPr>
              <w:rPr>
                <w:rFonts w:ascii="Calibri" w:hAnsi="Calibri"/>
              </w:rPr>
            </w:pPr>
          </w:p>
          <w:p w14:paraId="27DF99F1" w14:textId="77777777" w:rsidR="00612A35" w:rsidRPr="006E7A7B" w:rsidRDefault="00612A35">
            <w:pPr>
              <w:rPr>
                <w:rFonts w:ascii="Calibri" w:hAnsi="Calibri"/>
              </w:rPr>
            </w:pPr>
          </w:p>
          <w:p w14:paraId="48216786" w14:textId="77777777" w:rsidR="00612A35" w:rsidRPr="006E7A7B" w:rsidRDefault="00612A35">
            <w:pPr>
              <w:rPr>
                <w:rFonts w:ascii="Calibri" w:hAnsi="Calibri"/>
              </w:rPr>
            </w:pPr>
          </w:p>
          <w:p w14:paraId="448D69A1" w14:textId="77777777" w:rsidR="007C176B" w:rsidRPr="006E7A7B" w:rsidRDefault="00613AF6">
            <w:pPr>
              <w:rPr>
                <w:rFonts w:ascii="Calibri" w:hAnsi="Calibri"/>
              </w:rPr>
            </w:pPr>
            <w:r w:rsidRPr="006E7A7B">
              <w:rPr>
                <w:rFonts w:ascii="Calibri" w:hAnsi="Calibri"/>
              </w:rPr>
              <w:t xml:space="preserve">       </w:t>
            </w:r>
          </w:p>
        </w:tc>
        <w:tc>
          <w:tcPr>
            <w:tcW w:w="720" w:type="dxa"/>
            <w:shd w:val="clear" w:color="auto" w:fill="auto"/>
          </w:tcPr>
          <w:p w14:paraId="001A1930" w14:textId="77777777" w:rsidR="00AE2518" w:rsidRPr="006E7A7B" w:rsidRDefault="00AE2518">
            <w:pPr>
              <w:rPr>
                <w:rFonts w:ascii="Calibri" w:hAnsi="Calibri"/>
              </w:rPr>
            </w:pPr>
          </w:p>
          <w:p w14:paraId="0444F5CC" w14:textId="77777777" w:rsidR="00BB63E1" w:rsidRPr="006E7A7B" w:rsidRDefault="00BB63E1">
            <w:pPr>
              <w:rPr>
                <w:rFonts w:ascii="Calibri" w:hAnsi="Calibri"/>
              </w:rPr>
            </w:pPr>
          </w:p>
          <w:p w14:paraId="64963ECB" w14:textId="77777777" w:rsidR="00BB63E1" w:rsidRPr="006E7A7B" w:rsidRDefault="00BB63E1">
            <w:pPr>
              <w:rPr>
                <w:rFonts w:ascii="Calibri" w:hAnsi="Calibri"/>
              </w:rPr>
            </w:pPr>
          </w:p>
          <w:p w14:paraId="72F3D5FC" w14:textId="77777777" w:rsidR="00BB63E1" w:rsidRPr="006E7A7B" w:rsidRDefault="00BB63E1">
            <w:pPr>
              <w:rPr>
                <w:rFonts w:ascii="Calibri" w:hAnsi="Calibri"/>
              </w:rPr>
            </w:pPr>
          </w:p>
        </w:tc>
        <w:tc>
          <w:tcPr>
            <w:tcW w:w="3851" w:type="dxa"/>
            <w:shd w:val="clear" w:color="auto" w:fill="auto"/>
          </w:tcPr>
          <w:p w14:paraId="0F650F40" w14:textId="30BF9CD7" w:rsidR="00764BF4" w:rsidRPr="006E7A7B" w:rsidRDefault="00223E48" w:rsidP="006E7A7B">
            <w:pPr>
              <w:jc w:val="center"/>
              <w:rPr>
                <w:rFonts w:ascii="Calibri" w:hAnsi="Calibri"/>
              </w:rPr>
            </w:pPr>
            <w:r w:rsidRPr="006E7A7B">
              <w:rPr>
                <w:noProof/>
                <w:bdr w:val="single" w:sz="4" w:space="0" w:color="auto"/>
                <w:lang w:eastAsia="en-US"/>
              </w:rPr>
              <w:drawing>
                <wp:inline distT="0" distB="0" distL="0" distR="0" wp14:anchorId="2B2BA53C" wp14:editId="7F3509A3">
                  <wp:extent cx="1990725" cy="3152775"/>
                  <wp:effectExtent l="0" t="0" r="0" b="0"/>
                  <wp:docPr id="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t="5051" r="11885" b="-201"/>
                          <a:stretch>
                            <a:fillRect/>
                          </a:stretch>
                        </pic:blipFill>
                        <pic:spPr bwMode="auto">
                          <a:xfrm>
                            <a:off x="0" y="0"/>
                            <a:ext cx="1990725" cy="3152775"/>
                          </a:xfrm>
                          <a:prstGeom prst="rect">
                            <a:avLst/>
                          </a:prstGeom>
                          <a:noFill/>
                          <a:ln>
                            <a:noFill/>
                          </a:ln>
                        </pic:spPr>
                      </pic:pic>
                    </a:graphicData>
                  </a:graphic>
                </wp:inline>
              </w:drawing>
            </w:r>
          </w:p>
          <w:p w14:paraId="3306B08A" w14:textId="6C084EE2" w:rsidR="00611855" w:rsidRPr="006E7A7B" w:rsidRDefault="00387F3E" w:rsidP="006E7A7B">
            <w:pPr>
              <w:pStyle w:val="Heading1"/>
              <w:jc w:val="center"/>
              <w:rPr>
                <w:rFonts w:ascii="Candara" w:hAnsi="Candara"/>
                <w:color w:val="0070C0"/>
                <w:sz w:val="36"/>
                <w:szCs w:val="36"/>
              </w:rPr>
            </w:pPr>
            <w:proofErr w:type="spellStart"/>
            <w:r>
              <w:rPr>
                <w:rFonts w:ascii="Candara" w:hAnsi="Candara"/>
                <w:color w:val="0070C0"/>
                <w:sz w:val="36"/>
                <w:szCs w:val="36"/>
              </w:rPr>
              <w:t>Thi</w:t>
            </w:r>
            <w:r w:rsidRPr="00387F3E">
              <w:rPr>
                <w:rFonts w:ascii="Candara" w:hAnsi="Candara"/>
                <w:color w:val="0070C0"/>
                <w:sz w:val="36"/>
                <w:szCs w:val="36"/>
              </w:rPr>
              <w:t>ế</w:t>
            </w:r>
            <w:r>
              <w:rPr>
                <w:rFonts w:ascii="Candara" w:hAnsi="Candara"/>
                <w:color w:val="0070C0"/>
                <w:sz w:val="36"/>
                <w:szCs w:val="36"/>
              </w:rPr>
              <w:t>t</w:t>
            </w:r>
            <w:proofErr w:type="spellEnd"/>
            <w:r>
              <w:rPr>
                <w:rFonts w:ascii="Candara" w:hAnsi="Candara"/>
                <w:color w:val="0070C0"/>
                <w:sz w:val="36"/>
                <w:szCs w:val="36"/>
              </w:rPr>
              <w:t xml:space="preserve"> </w:t>
            </w:r>
            <w:proofErr w:type="spellStart"/>
            <w:r>
              <w:rPr>
                <w:rFonts w:ascii="Candara" w:hAnsi="Candara"/>
                <w:color w:val="0070C0"/>
                <w:sz w:val="36"/>
                <w:szCs w:val="36"/>
              </w:rPr>
              <w:t>B</w:t>
            </w:r>
            <w:r w:rsidRPr="00387F3E">
              <w:rPr>
                <w:rFonts w:ascii="Candara" w:hAnsi="Candara"/>
                <w:color w:val="0070C0"/>
                <w:sz w:val="36"/>
                <w:szCs w:val="36"/>
              </w:rPr>
              <w:t>ị</w:t>
            </w:r>
            <w:proofErr w:type="spellEnd"/>
          </w:p>
          <w:p w14:paraId="4AF9D702" w14:textId="74B514A2" w:rsidR="00387F3E" w:rsidRPr="00387F3E" w:rsidRDefault="00387F3E" w:rsidP="00387F3E">
            <w:pPr>
              <w:spacing w:line="240" w:lineRule="auto"/>
              <w:rPr>
                <w:rFonts w:ascii="Candara" w:hAnsi="Candara"/>
                <w:color w:val="auto"/>
                <w:sz w:val="22"/>
                <w:szCs w:val="22"/>
              </w:rPr>
            </w:pPr>
            <w:r>
              <w:rPr>
                <w:rFonts w:ascii="Candara" w:hAnsi="Candara"/>
                <w:color w:val="auto"/>
                <w:sz w:val="22"/>
                <w:szCs w:val="22"/>
              </w:rPr>
              <w:br/>
            </w:r>
            <w:proofErr w:type="spellStart"/>
            <w:r w:rsidRPr="00387F3E">
              <w:rPr>
                <w:rFonts w:ascii="Candara" w:hAnsi="Candara"/>
                <w:color w:val="auto"/>
                <w:sz w:val="22"/>
                <w:szCs w:val="22"/>
              </w:rPr>
              <w:t>Sở</w:t>
            </w:r>
            <w:proofErr w:type="spellEnd"/>
            <w:r w:rsidRPr="00387F3E">
              <w:rPr>
                <w:rFonts w:ascii="Candara" w:hAnsi="Candara"/>
                <w:color w:val="auto"/>
                <w:sz w:val="22"/>
                <w:szCs w:val="22"/>
              </w:rPr>
              <w:t xml:space="preserve"> Quản </w:t>
            </w:r>
            <w:proofErr w:type="spellStart"/>
            <w:r w:rsidRPr="00387F3E">
              <w:rPr>
                <w:rFonts w:ascii="Candara" w:hAnsi="Candara"/>
                <w:color w:val="auto"/>
                <w:sz w:val="22"/>
                <w:szCs w:val="22"/>
              </w:rPr>
              <w:t>Chế</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Hạt</w:t>
            </w:r>
            <w:proofErr w:type="spellEnd"/>
            <w:r w:rsidRPr="00387F3E">
              <w:rPr>
                <w:rFonts w:ascii="Candara" w:hAnsi="Candara"/>
                <w:color w:val="auto"/>
                <w:sz w:val="22"/>
                <w:szCs w:val="22"/>
              </w:rPr>
              <w:t xml:space="preserve"> Santa Clara </w:t>
            </w:r>
            <w:proofErr w:type="spellStart"/>
            <w:r w:rsidRPr="00387F3E">
              <w:rPr>
                <w:rFonts w:ascii="Candara" w:hAnsi="Candara"/>
                <w:color w:val="auto"/>
                <w:sz w:val="22"/>
                <w:szCs w:val="22"/>
              </w:rPr>
              <w:t>sử</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dụng</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công</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nghệ</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mới</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nhất</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trong</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thiết</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bị</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giám</w:t>
            </w:r>
            <w:proofErr w:type="spellEnd"/>
            <w:r w:rsidRPr="00387F3E">
              <w:rPr>
                <w:rFonts w:ascii="Candara" w:hAnsi="Candara"/>
                <w:color w:val="auto"/>
                <w:sz w:val="22"/>
                <w:szCs w:val="22"/>
              </w:rPr>
              <w:t xml:space="preserve"> </w:t>
            </w:r>
            <w:proofErr w:type="spellStart"/>
            <w:proofErr w:type="gramStart"/>
            <w:r w:rsidRPr="00387F3E">
              <w:rPr>
                <w:rFonts w:ascii="Candara" w:hAnsi="Candara"/>
                <w:color w:val="auto"/>
                <w:sz w:val="22"/>
                <w:szCs w:val="22"/>
              </w:rPr>
              <w:t>sát</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máy</w:t>
            </w:r>
            <w:proofErr w:type="spellEnd"/>
            <w:proofErr w:type="gramEnd"/>
            <w:r w:rsidRPr="00387F3E">
              <w:rPr>
                <w:rFonts w:ascii="Candara" w:hAnsi="Candara"/>
                <w:color w:val="auto"/>
                <w:sz w:val="22"/>
                <w:szCs w:val="22"/>
              </w:rPr>
              <w:t xml:space="preserve"> </w:t>
            </w:r>
            <w:proofErr w:type="spellStart"/>
            <w:r w:rsidRPr="00387F3E">
              <w:rPr>
                <w:rFonts w:ascii="Candara" w:hAnsi="Candara"/>
                <w:color w:val="auto"/>
                <w:sz w:val="22"/>
                <w:szCs w:val="22"/>
              </w:rPr>
              <w:t>định</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vị</w:t>
            </w:r>
            <w:proofErr w:type="spellEnd"/>
            <w:r w:rsidRPr="00387F3E">
              <w:rPr>
                <w:rFonts w:ascii="Candara" w:hAnsi="Candara"/>
                <w:color w:val="auto"/>
                <w:sz w:val="22"/>
                <w:szCs w:val="22"/>
              </w:rPr>
              <w:t xml:space="preserve"> GPS, </w:t>
            </w:r>
            <w:proofErr w:type="spellStart"/>
            <w:r w:rsidRPr="00387F3E">
              <w:rPr>
                <w:rFonts w:ascii="Candara" w:hAnsi="Candara"/>
                <w:color w:val="auto"/>
                <w:sz w:val="22"/>
                <w:szCs w:val="22"/>
              </w:rPr>
              <w:t>máy</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thử</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nồng</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độ</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rượu</w:t>
            </w:r>
            <w:proofErr w:type="spellEnd"/>
            <w:r w:rsidRPr="00387F3E">
              <w:rPr>
                <w:rFonts w:ascii="Candara" w:hAnsi="Candara"/>
                <w:color w:val="auto"/>
                <w:sz w:val="22"/>
                <w:szCs w:val="22"/>
              </w:rPr>
              <w:t xml:space="preserve"> qua </w:t>
            </w:r>
            <w:proofErr w:type="spellStart"/>
            <w:r w:rsidRPr="00387F3E">
              <w:rPr>
                <w:rFonts w:ascii="Candara" w:hAnsi="Candara"/>
                <w:color w:val="auto"/>
                <w:sz w:val="22"/>
                <w:szCs w:val="22"/>
              </w:rPr>
              <w:t>hơi</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thở</w:t>
            </w:r>
            <w:proofErr w:type="spellEnd"/>
            <w:r w:rsidRPr="00387F3E">
              <w:rPr>
                <w:rFonts w:ascii="Candara" w:hAnsi="Candara"/>
                <w:color w:val="auto"/>
                <w:sz w:val="22"/>
                <w:szCs w:val="22"/>
              </w:rPr>
              <w:t xml:space="preserve"> </w:t>
            </w:r>
            <w:proofErr w:type="spellStart"/>
            <w:r w:rsidRPr="00387F3E">
              <w:rPr>
                <w:rFonts w:ascii="Candara" w:hAnsi="Candara"/>
                <w:color w:val="auto"/>
                <w:sz w:val="22"/>
                <w:szCs w:val="22"/>
              </w:rPr>
              <w:t>hoặc</w:t>
            </w:r>
            <w:proofErr w:type="spellEnd"/>
            <w:r w:rsidRPr="00387F3E">
              <w:rPr>
                <w:rFonts w:ascii="Candara" w:hAnsi="Candara"/>
                <w:color w:val="auto"/>
                <w:sz w:val="22"/>
                <w:szCs w:val="22"/>
              </w:rPr>
              <w:t xml:space="preserve"> qua </w:t>
            </w:r>
            <w:proofErr w:type="spellStart"/>
            <w:r w:rsidRPr="00387F3E">
              <w:rPr>
                <w:rFonts w:ascii="Candara" w:hAnsi="Candara"/>
                <w:color w:val="auto"/>
                <w:sz w:val="22"/>
                <w:szCs w:val="22"/>
              </w:rPr>
              <w:t>làn</w:t>
            </w:r>
            <w:proofErr w:type="spellEnd"/>
            <w:r w:rsidRPr="00387F3E">
              <w:rPr>
                <w:rFonts w:ascii="Candara" w:hAnsi="Candara"/>
                <w:color w:val="auto"/>
                <w:sz w:val="22"/>
                <w:szCs w:val="22"/>
              </w:rPr>
              <w:t xml:space="preserve"> da.</w:t>
            </w:r>
          </w:p>
          <w:p w14:paraId="3F8F0928" w14:textId="62CC85E6" w:rsidR="0039045B" w:rsidRPr="006E7A7B" w:rsidRDefault="008A495E" w:rsidP="006E7A7B">
            <w:pPr>
              <w:pStyle w:val="Heading1"/>
              <w:jc w:val="center"/>
              <w:rPr>
                <w:rFonts w:ascii="Candara" w:hAnsi="Candara"/>
                <w:color w:val="0070C0"/>
                <w:sz w:val="36"/>
                <w:szCs w:val="36"/>
              </w:rPr>
            </w:pPr>
            <w:proofErr w:type="spellStart"/>
            <w:r>
              <w:rPr>
                <w:rFonts w:ascii="Candara" w:hAnsi="Candara"/>
                <w:color w:val="0070C0"/>
                <w:sz w:val="36"/>
                <w:szCs w:val="36"/>
              </w:rPr>
              <w:t>Gi</w:t>
            </w:r>
            <w:r w:rsidRPr="008A495E">
              <w:rPr>
                <w:rFonts w:ascii="Candara" w:hAnsi="Candara"/>
                <w:color w:val="0070C0"/>
                <w:sz w:val="36"/>
                <w:szCs w:val="36"/>
              </w:rPr>
              <w:t>á</w:t>
            </w:r>
            <w:r>
              <w:rPr>
                <w:rFonts w:ascii="Candara" w:hAnsi="Candara"/>
                <w:color w:val="0070C0"/>
                <w:sz w:val="36"/>
                <w:szCs w:val="36"/>
              </w:rPr>
              <w:t>m</w:t>
            </w:r>
            <w:proofErr w:type="spellEnd"/>
            <w:r>
              <w:rPr>
                <w:rFonts w:ascii="Candara" w:hAnsi="Candara"/>
                <w:color w:val="0070C0"/>
                <w:sz w:val="36"/>
                <w:szCs w:val="36"/>
              </w:rPr>
              <w:t xml:space="preserve"> </w:t>
            </w:r>
            <w:proofErr w:type="spellStart"/>
            <w:r>
              <w:rPr>
                <w:rFonts w:ascii="Candara" w:hAnsi="Candara"/>
                <w:color w:val="0070C0"/>
                <w:sz w:val="36"/>
                <w:szCs w:val="36"/>
              </w:rPr>
              <w:t>S</w:t>
            </w:r>
            <w:r w:rsidRPr="008A495E">
              <w:rPr>
                <w:rFonts w:ascii="Candara" w:hAnsi="Candara"/>
                <w:color w:val="0070C0"/>
                <w:sz w:val="36"/>
                <w:szCs w:val="36"/>
              </w:rPr>
              <w:t>á</w:t>
            </w:r>
            <w:r>
              <w:rPr>
                <w:rFonts w:ascii="Candara" w:hAnsi="Candara"/>
                <w:color w:val="0070C0"/>
                <w:sz w:val="36"/>
                <w:szCs w:val="36"/>
              </w:rPr>
              <w:t>t</w:t>
            </w:r>
            <w:proofErr w:type="spellEnd"/>
          </w:p>
          <w:p w14:paraId="3F2ED985" w14:textId="32BEF966" w:rsidR="008A495E" w:rsidRPr="008A495E" w:rsidRDefault="008A495E" w:rsidP="008A495E">
            <w:pPr>
              <w:spacing w:line="240" w:lineRule="auto"/>
              <w:rPr>
                <w:rFonts w:ascii="Candara" w:hAnsi="Candara"/>
                <w:color w:val="auto"/>
                <w:sz w:val="22"/>
                <w:szCs w:val="22"/>
              </w:rPr>
            </w:pPr>
            <w:r>
              <w:rPr>
                <w:rFonts w:ascii="Candara" w:hAnsi="Candara"/>
                <w:color w:val="auto"/>
                <w:sz w:val="22"/>
                <w:szCs w:val="22"/>
              </w:rPr>
              <w:br/>
            </w:r>
            <w:r w:rsidRPr="008A495E">
              <w:rPr>
                <w:rFonts w:ascii="Candara" w:hAnsi="Candara"/>
                <w:color w:val="auto"/>
                <w:sz w:val="22"/>
                <w:szCs w:val="22"/>
              </w:rPr>
              <w:t xml:space="preserve">EMP </w:t>
            </w:r>
            <w:proofErr w:type="spellStart"/>
            <w:r w:rsidRPr="008A495E">
              <w:rPr>
                <w:rFonts w:ascii="Candara" w:hAnsi="Candara"/>
                <w:color w:val="auto"/>
                <w:sz w:val="22"/>
                <w:szCs w:val="22"/>
              </w:rPr>
              <w:t>là</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một</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chương</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trình</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giam</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giữ</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tạ</w:t>
            </w:r>
            <w:r w:rsidR="007D53B8">
              <w:rPr>
                <w:rFonts w:ascii="Candara" w:hAnsi="Candara"/>
                <w:color w:val="auto"/>
                <w:sz w:val="22"/>
                <w:szCs w:val="22"/>
              </w:rPr>
              <w:t>i</w:t>
            </w:r>
            <w:proofErr w:type="spellEnd"/>
            <w:r w:rsidR="007D53B8">
              <w:rPr>
                <w:rFonts w:ascii="Candara" w:hAnsi="Candara"/>
                <w:color w:val="auto"/>
                <w:sz w:val="22"/>
                <w:szCs w:val="22"/>
              </w:rPr>
              <w:t xml:space="preserve"> </w:t>
            </w:r>
            <w:proofErr w:type="spellStart"/>
            <w:r w:rsidR="007D53B8">
              <w:rPr>
                <w:rFonts w:ascii="Candara" w:hAnsi="Candara"/>
                <w:color w:val="auto"/>
                <w:sz w:val="22"/>
                <w:szCs w:val="22"/>
              </w:rPr>
              <w:t>gia</w:t>
            </w:r>
            <w:proofErr w:type="spellEnd"/>
            <w:r w:rsidRPr="008A495E">
              <w:rPr>
                <w:rFonts w:ascii="Candara" w:hAnsi="Candara"/>
                <w:color w:val="auto"/>
                <w:sz w:val="22"/>
                <w:szCs w:val="22"/>
              </w:rPr>
              <w:t xml:space="preserve"> 24 </w:t>
            </w:r>
            <w:proofErr w:type="spellStart"/>
            <w:r w:rsidRPr="008A495E">
              <w:rPr>
                <w:rFonts w:ascii="Candara" w:hAnsi="Candara"/>
                <w:color w:val="auto"/>
                <w:sz w:val="22"/>
                <w:szCs w:val="22"/>
              </w:rPr>
              <w:t>giờ</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được</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thực</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hiện</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bởi</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sự</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theo</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dõi</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và</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giám</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sát</w:t>
            </w:r>
            <w:proofErr w:type="spellEnd"/>
            <w:r w:rsidRPr="008A495E">
              <w:rPr>
                <w:rFonts w:ascii="Candara" w:hAnsi="Candara"/>
                <w:color w:val="auto"/>
                <w:sz w:val="22"/>
                <w:szCs w:val="22"/>
              </w:rPr>
              <w:t xml:space="preserve"> qua </w:t>
            </w:r>
            <w:proofErr w:type="spellStart"/>
            <w:r w:rsidRPr="008A495E">
              <w:rPr>
                <w:rFonts w:ascii="Candara" w:hAnsi="Candara"/>
                <w:color w:val="auto"/>
                <w:sz w:val="22"/>
                <w:szCs w:val="22"/>
              </w:rPr>
              <w:t>mạng</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bở</w:t>
            </w:r>
            <w:r w:rsidR="007D53B8">
              <w:rPr>
                <w:rFonts w:ascii="Candara" w:hAnsi="Candara"/>
                <w:color w:val="auto"/>
                <w:sz w:val="22"/>
                <w:szCs w:val="22"/>
              </w:rPr>
              <w:t>i</w:t>
            </w:r>
            <w:proofErr w:type="spellEnd"/>
            <w:r w:rsidR="007D53B8">
              <w:rPr>
                <w:rFonts w:ascii="Candara" w:hAnsi="Candara"/>
                <w:color w:val="auto"/>
                <w:sz w:val="22"/>
                <w:szCs w:val="22"/>
              </w:rPr>
              <w:t xml:space="preserve"> </w:t>
            </w:r>
            <w:proofErr w:type="spellStart"/>
            <w:r w:rsidR="007D53B8">
              <w:rPr>
                <w:rFonts w:ascii="Candara" w:hAnsi="Candara"/>
                <w:color w:val="auto"/>
                <w:sz w:val="22"/>
                <w:szCs w:val="22"/>
              </w:rPr>
              <w:t>nhân</w:t>
            </w:r>
            <w:proofErr w:type="spellEnd"/>
            <w:r w:rsidR="007D53B8">
              <w:rPr>
                <w:rFonts w:ascii="Candara" w:hAnsi="Candara"/>
                <w:color w:val="auto"/>
                <w:sz w:val="22"/>
                <w:szCs w:val="22"/>
              </w:rPr>
              <w:t xml:space="preserve"> </w:t>
            </w:r>
            <w:proofErr w:type="spellStart"/>
            <w:r w:rsidR="007D53B8">
              <w:rPr>
                <w:rFonts w:ascii="Candara" w:hAnsi="Candara"/>
                <w:color w:val="auto"/>
                <w:sz w:val="22"/>
                <w:szCs w:val="22"/>
              </w:rPr>
              <w:t>viên</w:t>
            </w:r>
            <w:proofErr w:type="spellEnd"/>
            <w:r w:rsidR="007D53B8">
              <w:rPr>
                <w:rFonts w:ascii="Candara" w:hAnsi="Candara"/>
                <w:color w:val="auto"/>
                <w:sz w:val="22"/>
                <w:szCs w:val="22"/>
              </w:rPr>
              <w:t xml:space="preserve"> </w:t>
            </w:r>
            <w:proofErr w:type="spellStart"/>
            <w:r w:rsidR="007D53B8">
              <w:rPr>
                <w:rFonts w:ascii="Candara" w:hAnsi="Candara"/>
                <w:color w:val="auto"/>
                <w:sz w:val="22"/>
                <w:szCs w:val="22"/>
              </w:rPr>
              <w:t>q</w:t>
            </w:r>
            <w:r w:rsidRPr="008A495E">
              <w:rPr>
                <w:rFonts w:ascii="Candara" w:hAnsi="Candara"/>
                <w:color w:val="auto"/>
                <w:sz w:val="22"/>
                <w:szCs w:val="22"/>
              </w:rPr>
              <w:t>uản</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chế</w:t>
            </w:r>
            <w:proofErr w:type="spellEnd"/>
            <w:r w:rsidRPr="008A495E">
              <w:rPr>
                <w:rFonts w:ascii="Candara" w:hAnsi="Candara"/>
                <w:color w:val="auto"/>
                <w:sz w:val="22"/>
                <w:szCs w:val="22"/>
              </w:rPr>
              <w:t xml:space="preserve">.  Thân </w:t>
            </w:r>
            <w:proofErr w:type="spellStart"/>
            <w:r w:rsidRPr="008A495E">
              <w:rPr>
                <w:rFonts w:ascii="Candara" w:hAnsi="Candara"/>
                <w:color w:val="auto"/>
                <w:sz w:val="22"/>
                <w:szCs w:val="22"/>
              </w:rPr>
              <w:t>chủ</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chỉ</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được</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phép</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rời</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khỏi</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nhà</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theo</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các</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lệnh</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tòa</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án</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cho</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phép</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đi</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làm</w:t>
            </w:r>
            <w:proofErr w:type="spellEnd"/>
            <w:r w:rsidRPr="008A495E">
              <w:rPr>
                <w:rFonts w:ascii="Candara" w:hAnsi="Candara"/>
                <w:color w:val="auto"/>
                <w:sz w:val="22"/>
                <w:szCs w:val="22"/>
              </w:rPr>
              <w:t>/</w:t>
            </w:r>
            <w:proofErr w:type="spellStart"/>
            <w:r w:rsidRPr="008A495E">
              <w:rPr>
                <w:rFonts w:ascii="Candara" w:hAnsi="Candara"/>
                <w:color w:val="auto"/>
                <w:sz w:val="22"/>
                <w:szCs w:val="22"/>
              </w:rPr>
              <w:t>đi</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học</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hoặc</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với</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sự</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chấp</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thuận</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củ</w:t>
            </w:r>
            <w:r w:rsidR="007D53B8">
              <w:rPr>
                <w:rFonts w:ascii="Candara" w:hAnsi="Candara"/>
                <w:color w:val="auto"/>
                <w:sz w:val="22"/>
                <w:szCs w:val="22"/>
              </w:rPr>
              <w:t>a</w:t>
            </w:r>
            <w:proofErr w:type="spellEnd"/>
            <w:r w:rsidR="007D53B8">
              <w:rPr>
                <w:rFonts w:ascii="Candara" w:hAnsi="Candara"/>
                <w:color w:val="auto"/>
                <w:sz w:val="22"/>
                <w:szCs w:val="22"/>
              </w:rPr>
              <w:t xml:space="preserve"> </w:t>
            </w:r>
            <w:proofErr w:type="spellStart"/>
            <w:r w:rsidR="007D53B8">
              <w:rPr>
                <w:rFonts w:ascii="Candara" w:hAnsi="Candara"/>
                <w:color w:val="auto"/>
                <w:sz w:val="22"/>
                <w:szCs w:val="22"/>
              </w:rPr>
              <w:t>nhân</w:t>
            </w:r>
            <w:proofErr w:type="spellEnd"/>
            <w:r w:rsidR="007D53B8">
              <w:rPr>
                <w:rFonts w:ascii="Candara" w:hAnsi="Candara"/>
                <w:color w:val="auto"/>
                <w:sz w:val="22"/>
                <w:szCs w:val="22"/>
              </w:rPr>
              <w:t xml:space="preserve"> </w:t>
            </w:r>
            <w:proofErr w:type="spellStart"/>
            <w:r w:rsidR="007D53B8">
              <w:rPr>
                <w:rFonts w:ascii="Candara" w:hAnsi="Candara"/>
                <w:color w:val="auto"/>
                <w:sz w:val="22"/>
                <w:szCs w:val="22"/>
              </w:rPr>
              <w:t>viên</w:t>
            </w:r>
            <w:proofErr w:type="spellEnd"/>
            <w:r w:rsidR="007D53B8">
              <w:rPr>
                <w:rFonts w:ascii="Candara" w:hAnsi="Candara"/>
                <w:color w:val="auto"/>
                <w:sz w:val="22"/>
                <w:szCs w:val="22"/>
              </w:rPr>
              <w:t xml:space="preserve"> </w:t>
            </w:r>
            <w:proofErr w:type="spellStart"/>
            <w:r w:rsidR="007D53B8">
              <w:rPr>
                <w:rFonts w:ascii="Candara" w:hAnsi="Candara"/>
                <w:color w:val="auto"/>
                <w:sz w:val="22"/>
                <w:szCs w:val="22"/>
              </w:rPr>
              <w:t>q</w:t>
            </w:r>
            <w:r w:rsidRPr="008A495E">
              <w:rPr>
                <w:rFonts w:ascii="Candara" w:hAnsi="Candara"/>
                <w:color w:val="auto"/>
                <w:sz w:val="22"/>
                <w:szCs w:val="22"/>
              </w:rPr>
              <w:t>uản</w:t>
            </w:r>
            <w:proofErr w:type="spellEnd"/>
            <w:r w:rsidRPr="008A495E">
              <w:rPr>
                <w:rFonts w:ascii="Candara" w:hAnsi="Candara"/>
                <w:color w:val="auto"/>
                <w:sz w:val="22"/>
                <w:szCs w:val="22"/>
              </w:rPr>
              <w:t xml:space="preserve"> </w:t>
            </w:r>
            <w:proofErr w:type="spellStart"/>
            <w:r w:rsidRPr="008A495E">
              <w:rPr>
                <w:rFonts w:ascii="Candara" w:hAnsi="Candara"/>
                <w:color w:val="auto"/>
                <w:sz w:val="22"/>
                <w:szCs w:val="22"/>
              </w:rPr>
              <w:t>chế</w:t>
            </w:r>
            <w:proofErr w:type="spellEnd"/>
            <w:r w:rsidRPr="008A495E">
              <w:rPr>
                <w:rFonts w:ascii="Candara" w:hAnsi="Candara"/>
                <w:color w:val="auto"/>
                <w:sz w:val="22"/>
                <w:szCs w:val="22"/>
              </w:rPr>
              <w:t>.</w:t>
            </w:r>
          </w:p>
          <w:p w14:paraId="74D6F89A" w14:textId="0CCB3AAA" w:rsidR="00C87523" w:rsidRPr="006E7A7B" w:rsidRDefault="00C87523" w:rsidP="006E7A7B">
            <w:pPr>
              <w:jc w:val="right"/>
              <w:rPr>
                <w:sz w:val="16"/>
                <w:szCs w:val="16"/>
              </w:rPr>
            </w:pPr>
            <w:r w:rsidRPr="006E7A7B">
              <w:t xml:space="preserve">                                   </w:t>
            </w:r>
            <w:r w:rsidR="009B258E" w:rsidRPr="006E7A7B">
              <w:t xml:space="preserve">            </w:t>
            </w:r>
            <w:r w:rsidRPr="006E7A7B">
              <w:t xml:space="preserve">    </w:t>
            </w:r>
            <w:r w:rsidR="00CE11C8">
              <w:rPr>
                <w:sz w:val="16"/>
                <w:szCs w:val="16"/>
              </w:rPr>
              <w:t>Rev</w:t>
            </w:r>
            <w:r w:rsidR="00CE11C8">
              <w:rPr>
                <w:sz w:val="16"/>
                <w:szCs w:val="16"/>
                <w:lang w:val="vi-VN"/>
              </w:rPr>
              <w:t>. August 2023</w:t>
            </w:r>
            <w:r w:rsidR="009B258E" w:rsidRPr="006E7A7B">
              <w:rPr>
                <w:sz w:val="16"/>
                <w:szCs w:val="16"/>
              </w:rPr>
              <w:t xml:space="preserve">.  </w:t>
            </w:r>
          </w:p>
          <w:p w14:paraId="188C8B09" w14:textId="77777777" w:rsidR="00764BF4" w:rsidRPr="006E7A7B" w:rsidRDefault="00764BF4" w:rsidP="000517CE"/>
        </w:tc>
      </w:tr>
    </w:tbl>
    <w:p w14:paraId="46A46649" w14:textId="77777777" w:rsidR="00AE2518" w:rsidRPr="00855607" w:rsidRDefault="00AE2518">
      <w:pPr>
        <w:pStyle w:val="NoSpacing"/>
        <w:rPr>
          <w:sz w:val="10"/>
          <w:szCs w:val="10"/>
        </w:rPr>
      </w:pPr>
    </w:p>
    <w:sectPr w:rsidR="00AE2518" w:rsidRPr="00855607">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sz w:val="16"/>
      </w:rPr>
    </w:lvl>
  </w:abstractNum>
  <w:abstractNum w:abstractNumId="1" w15:restartNumberingAfterBreak="0">
    <w:nsid w:val="1D073EC8"/>
    <w:multiLevelType w:val="multilevel"/>
    <w:tmpl w:val="74E04B86"/>
    <w:lvl w:ilvl="0">
      <w:start w:val="1"/>
      <w:numFmt w:val="bullet"/>
      <w:lvlText w:val=""/>
      <w:lvlJc w:val="left"/>
      <w:pPr>
        <w:ind w:left="-72" w:firstLine="72"/>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FBD4B83"/>
    <w:multiLevelType w:val="hybridMultilevel"/>
    <w:tmpl w:val="268298A8"/>
    <w:lvl w:ilvl="0" w:tplc="8CD2DC18">
      <w:start w:val="1"/>
      <w:numFmt w:val="bullet"/>
      <w:suff w:val="nothing"/>
      <w:lvlText w:val=""/>
      <w:lvlJc w:val="left"/>
      <w:pPr>
        <w:ind w:left="-288" w:firstLine="5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E0D40"/>
    <w:multiLevelType w:val="hybridMultilevel"/>
    <w:tmpl w:val="0C741528"/>
    <w:lvl w:ilvl="0" w:tplc="B7EA3A12">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41325"/>
    <w:multiLevelType w:val="hybridMultilevel"/>
    <w:tmpl w:val="207E0DA4"/>
    <w:lvl w:ilvl="0" w:tplc="EFC2681A">
      <w:start w:val="1"/>
      <w:numFmt w:val="bullet"/>
      <w:suff w:val="space"/>
      <w:lvlText w:val=""/>
      <w:lvlJc w:val="left"/>
      <w:pPr>
        <w:ind w:left="144" w:firstLine="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2E63"/>
    <w:multiLevelType w:val="hybridMultilevel"/>
    <w:tmpl w:val="B35AF842"/>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FE94D4C"/>
    <w:multiLevelType w:val="hybridMultilevel"/>
    <w:tmpl w:val="19EE1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12173A"/>
    <w:multiLevelType w:val="hybridMultilevel"/>
    <w:tmpl w:val="CA4A1FB8"/>
    <w:lvl w:ilvl="0" w:tplc="2F08CBEC">
      <w:start w:val="1"/>
      <w:numFmt w:val="bullet"/>
      <w:suff w:val="spac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3B2FF1"/>
    <w:multiLevelType w:val="hybridMultilevel"/>
    <w:tmpl w:val="D8D62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C4323"/>
    <w:multiLevelType w:val="hybridMultilevel"/>
    <w:tmpl w:val="C9B0ECD6"/>
    <w:lvl w:ilvl="0" w:tplc="D676FA7E">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F1416"/>
    <w:multiLevelType w:val="hybridMultilevel"/>
    <w:tmpl w:val="4A6A16AE"/>
    <w:lvl w:ilvl="0" w:tplc="D676FA7E">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4BCF1B32"/>
    <w:multiLevelType w:val="hybridMultilevel"/>
    <w:tmpl w:val="4E625E6E"/>
    <w:lvl w:ilvl="0" w:tplc="0409000F">
      <w:start w:val="1"/>
      <w:numFmt w:val="decimal"/>
      <w:lvlText w:val="%1."/>
      <w:lvlJc w:val="left"/>
      <w:pPr>
        <w:ind w:left="360" w:hanging="360"/>
      </w:pPr>
      <w:rPr>
        <w:rFonts w:hint="default"/>
      </w:rPr>
    </w:lvl>
    <w:lvl w:ilvl="1" w:tplc="8CD2DC18">
      <w:start w:val="1"/>
      <w:numFmt w:val="bullet"/>
      <w:suff w:val="nothing"/>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31034"/>
    <w:multiLevelType w:val="hybridMultilevel"/>
    <w:tmpl w:val="349E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87BEC"/>
    <w:multiLevelType w:val="hybridMultilevel"/>
    <w:tmpl w:val="3498344E"/>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F2081D"/>
    <w:multiLevelType w:val="hybridMultilevel"/>
    <w:tmpl w:val="088AEF1A"/>
    <w:lvl w:ilvl="0" w:tplc="8CD2DC18">
      <w:start w:val="1"/>
      <w:numFmt w:val="bullet"/>
      <w:suff w:val="nothing"/>
      <w:lvlText w:val=""/>
      <w:lvlJc w:val="left"/>
      <w:pPr>
        <w:ind w:left="0" w:firstLine="576"/>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7FD43369"/>
    <w:multiLevelType w:val="hybridMultilevel"/>
    <w:tmpl w:val="E2D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647591">
    <w:abstractNumId w:val="0"/>
  </w:num>
  <w:num w:numId="2" w16cid:durableId="1008023509">
    <w:abstractNumId w:val="0"/>
  </w:num>
  <w:num w:numId="3" w16cid:durableId="868883342">
    <w:abstractNumId w:val="0"/>
    <w:lvlOverride w:ilvl="0">
      <w:startOverride w:val="1"/>
    </w:lvlOverride>
  </w:num>
  <w:num w:numId="4" w16cid:durableId="1025250097">
    <w:abstractNumId w:val="0"/>
    <w:lvlOverride w:ilvl="0">
      <w:startOverride w:val="1"/>
    </w:lvlOverride>
  </w:num>
  <w:num w:numId="5" w16cid:durableId="1347370529">
    <w:abstractNumId w:val="0"/>
    <w:lvlOverride w:ilvl="0">
      <w:startOverride w:val="1"/>
    </w:lvlOverride>
  </w:num>
  <w:num w:numId="6" w16cid:durableId="616907936">
    <w:abstractNumId w:val="12"/>
  </w:num>
  <w:num w:numId="7" w16cid:durableId="66733969">
    <w:abstractNumId w:val="2"/>
  </w:num>
  <w:num w:numId="8" w16cid:durableId="1290669822">
    <w:abstractNumId w:val="11"/>
  </w:num>
  <w:num w:numId="9" w16cid:durableId="552348651">
    <w:abstractNumId w:val="13"/>
  </w:num>
  <w:num w:numId="10" w16cid:durableId="1183318939">
    <w:abstractNumId w:val="14"/>
  </w:num>
  <w:num w:numId="11" w16cid:durableId="1431004525">
    <w:abstractNumId w:val="1"/>
  </w:num>
  <w:num w:numId="12" w16cid:durableId="1824613380">
    <w:abstractNumId w:val="8"/>
  </w:num>
  <w:num w:numId="13" w16cid:durableId="113523114">
    <w:abstractNumId w:val="4"/>
  </w:num>
  <w:num w:numId="14" w16cid:durableId="1045450210">
    <w:abstractNumId w:val="3"/>
  </w:num>
  <w:num w:numId="15" w16cid:durableId="1184636036">
    <w:abstractNumId w:val="7"/>
  </w:num>
  <w:num w:numId="16" w16cid:durableId="1659571341">
    <w:abstractNumId w:val="5"/>
  </w:num>
  <w:num w:numId="17" w16cid:durableId="640621225">
    <w:abstractNumId w:val="15"/>
  </w:num>
  <w:num w:numId="18" w16cid:durableId="1522864119">
    <w:abstractNumId w:val="6"/>
  </w:num>
  <w:num w:numId="19" w16cid:durableId="1471366925">
    <w:abstractNumId w:val="10"/>
  </w:num>
  <w:num w:numId="20" w16cid:durableId="16825811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F6"/>
    <w:rsid w:val="000045EA"/>
    <w:rsid w:val="0001517C"/>
    <w:rsid w:val="00034D75"/>
    <w:rsid w:val="000517CE"/>
    <w:rsid w:val="00067298"/>
    <w:rsid w:val="0008107E"/>
    <w:rsid w:val="00083112"/>
    <w:rsid w:val="00083E05"/>
    <w:rsid w:val="000A2939"/>
    <w:rsid w:val="000B2527"/>
    <w:rsid w:val="000D2C15"/>
    <w:rsid w:val="000E165D"/>
    <w:rsid w:val="000F0F14"/>
    <w:rsid w:val="000F1546"/>
    <w:rsid w:val="000F2437"/>
    <w:rsid w:val="000F2983"/>
    <w:rsid w:val="000F6270"/>
    <w:rsid w:val="0010447E"/>
    <w:rsid w:val="00123A50"/>
    <w:rsid w:val="0012495A"/>
    <w:rsid w:val="00124CB5"/>
    <w:rsid w:val="0013780A"/>
    <w:rsid w:val="00145431"/>
    <w:rsid w:val="00193B5C"/>
    <w:rsid w:val="001A49C8"/>
    <w:rsid w:val="001A6693"/>
    <w:rsid w:val="001C0C45"/>
    <w:rsid w:val="001E0499"/>
    <w:rsid w:val="001F1FC2"/>
    <w:rsid w:val="001F79C8"/>
    <w:rsid w:val="00204661"/>
    <w:rsid w:val="002115D8"/>
    <w:rsid w:val="00211DA7"/>
    <w:rsid w:val="002212C7"/>
    <w:rsid w:val="00223E48"/>
    <w:rsid w:val="002323DE"/>
    <w:rsid w:val="002326C4"/>
    <w:rsid w:val="00237D92"/>
    <w:rsid w:val="00253439"/>
    <w:rsid w:val="00262879"/>
    <w:rsid w:val="00271F08"/>
    <w:rsid w:val="002736B7"/>
    <w:rsid w:val="00297228"/>
    <w:rsid w:val="002A31CC"/>
    <w:rsid w:val="002A6EB8"/>
    <w:rsid w:val="002A6F87"/>
    <w:rsid w:val="002B7DE4"/>
    <w:rsid w:val="002E79A0"/>
    <w:rsid w:val="002F0FAD"/>
    <w:rsid w:val="003002A7"/>
    <w:rsid w:val="00300C72"/>
    <w:rsid w:val="00314901"/>
    <w:rsid w:val="0031743F"/>
    <w:rsid w:val="00317CB5"/>
    <w:rsid w:val="00326896"/>
    <w:rsid w:val="00333C9C"/>
    <w:rsid w:val="00335A6F"/>
    <w:rsid w:val="00335B90"/>
    <w:rsid w:val="003400B8"/>
    <w:rsid w:val="00347875"/>
    <w:rsid w:val="003662E0"/>
    <w:rsid w:val="003713F6"/>
    <w:rsid w:val="00387F3E"/>
    <w:rsid w:val="0039045B"/>
    <w:rsid w:val="00395033"/>
    <w:rsid w:val="003B0B78"/>
    <w:rsid w:val="003C24A7"/>
    <w:rsid w:val="003C57C4"/>
    <w:rsid w:val="003E3A9D"/>
    <w:rsid w:val="003F2EDA"/>
    <w:rsid w:val="00403DC0"/>
    <w:rsid w:val="00414B8B"/>
    <w:rsid w:val="00420AF5"/>
    <w:rsid w:val="004254E3"/>
    <w:rsid w:val="00467E53"/>
    <w:rsid w:val="004752B2"/>
    <w:rsid w:val="0048071D"/>
    <w:rsid w:val="004812E1"/>
    <w:rsid w:val="00483403"/>
    <w:rsid w:val="004844EC"/>
    <w:rsid w:val="00491C85"/>
    <w:rsid w:val="004A37EC"/>
    <w:rsid w:val="004B47C9"/>
    <w:rsid w:val="004C6C38"/>
    <w:rsid w:val="004D3BDC"/>
    <w:rsid w:val="004E11C5"/>
    <w:rsid w:val="004E7C1A"/>
    <w:rsid w:val="004F0150"/>
    <w:rsid w:val="005073CE"/>
    <w:rsid w:val="00510AA3"/>
    <w:rsid w:val="0051187E"/>
    <w:rsid w:val="00533A78"/>
    <w:rsid w:val="00537E42"/>
    <w:rsid w:val="00541073"/>
    <w:rsid w:val="0054133B"/>
    <w:rsid w:val="00544292"/>
    <w:rsid w:val="00574283"/>
    <w:rsid w:val="005A0D39"/>
    <w:rsid w:val="005A3DA6"/>
    <w:rsid w:val="005C444A"/>
    <w:rsid w:val="005C55F9"/>
    <w:rsid w:val="005D5432"/>
    <w:rsid w:val="00601577"/>
    <w:rsid w:val="00611855"/>
    <w:rsid w:val="00612A35"/>
    <w:rsid w:val="00613AF6"/>
    <w:rsid w:val="006418EC"/>
    <w:rsid w:val="00647EE0"/>
    <w:rsid w:val="00654F22"/>
    <w:rsid w:val="00654FF3"/>
    <w:rsid w:val="00664F7A"/>
    <w:rsid w:val="00667756"/>
    <w:rsid w:val="006701B8"/>
    <w:rsid w:val="00677FE4"/>
    <w:rsid w:val="006A2AA4"/>
    <w:rsid w:val="006D045C"/>
    <w:rsid w:val="006D15A9"/>
    <w:rsid w:val="006E7A7B"/>
    <w:rsid w:val="006F197A"/>
    <w:rsid w:val="006F7963"/>
    <w:rsid w:val="007044FF"/>
    <w:rsid w:val="007377E1"/>
    <w:rsid w:val="00741D5E"/>
    <w:rsid w:val="007454F4"/>
    <w:rsid w:val="00746CFE"/>
    <w:rsid w:val="00763A98"/>
    <w:rsid w:val="00764BF4"/>
    <w:rsid w:val="00765841"/>
    <w:rsid w:val="007740E4"/>
    <w:rsid w:val="00782683"/>
    <w:rsid w:val="007B0445"/>
    <w:rsid w:val="007B1407"/>
    <w:rsid w:val="007C176B"/>
    <w:rsid w:val="007C3554"/>
    <w:rsid w:val="007D4211"/>
    <w:rsid w:val="007D53B8"/>
    <w:rsid w:val="007D7DBB"/>
    <w:rsid w:val="008006D9"/>
    <w:rsid w:val="008208F4"/>
    <w:rsid w:val="00820BD7"/>
    <w:rsid w:val="00842C3A"/>
    <w:rsid w:val="00855607"/>
    <w:rsid w:val="00862857"/>
    <w:rsid w:val="008638BC"/>
    <w:rsid w:val="00870289"/>
    <w:rsid w:val="008A07E7"/>
    <w:rsid w:val="008A495E"/>
    <w:rsid w:val="008A66B8"/>
    <w:rsid w:val="008D4DE0"/>
    <w:rsid w:val="008E2176"/>
    <w:rsid w:val="008E39B4"/>
    <w:rsid w:val="00914C23"/>
    <w:rsid w:val="0093270D"/>
    <w:rsid w:val="009426A3"/>
    <w:rsid w:val="00951C51"/>
    <w:rsid w:val="00962D2D"/>
    <w:rsid w:val="009631ED"/>
    <w:rsid w:val="009A18F0"/>
    <w:rsid w:val="009B258E"/>
    <w:rsid w:val="009C253C"/>
    <w:rsid w:val="009D3D02"/>
    <w:rsid w:val="009D4A80"/>
    <w:rsid w:val="009E71FD"/>
    <w:rsid w:val="00A01D48"/>
    <w:rsid w:val="00A11534"/>
    <w:rsid w:val="00A12267"/>
    <w:rsid w:val="00A33221"/>
    <w:rsid w:val="00A45CE9"/>
    <w:rsid w:val="00A62ED6"/>
    <w:rsid w:val="00A70E3E"/>
    <w:rsid w:val="00A73D0A"/>
    <w:rsid w:val="00A82DD7"/>
    <w:rsid w:val="00AA0785"/>
    <w:rsid w:val="00AA4578"/>
    <w:rsid w:val="00AB1D4A"/>
    <w:rsid w:val="00AB3D9F"/>
    <w:rsid w:val="00AB4446"/>
    <w:rsid w:val="00AC7538"/>
    <w:rsid w:val="00AD1164"/>
    <w:rsid w:val="00AE2518"/>
    <w:rsid w:val="00B046DA"/>
    <w:rsid w:val="00B40BDB"/>
    <w:rsid w:val="00B518DA"/>
    <w:rsid w:val="00B52148"/>
    <w:rsid w:val="00B54C60"/>
    <w:rsid w:val="00B91EFD"/>
    <w:rsid w:val="00B964C4"/>
    <w:rsid w:val="00BA11DB"/>
    <w:rsid w:val="00BA2C6D"/>
    <w:rsid w:val="00BA478E"/>
    <w:rsid w:val="00BB1682"/>
    <w:rsid w:val="00BB63E1"/>
    <w:rsid w:val="00BD6D82"/>
    <w:rsid w:val="00BE5E83"/>
    <w:rsid w:val="00BF1CF1"/>
    <w:rsid w:val="00BF489B"/>
    <w:rsid w:val="00C076C9"/>
    <w:rsid w:val="00C413B6"/>
    <w:rsid w:val="00C424ED"/>
    <w:rsid w:val="00C42990"/>
    <w:rsid w:val="00C60016"/>
    <w:rsid w:val="00C61574"/>
    <w:rsid w:val="00C64729"/>
    <w:rsid w:val="00C65212"/>
    <w:rsid w:val="00C65B78"/>
    <w:rsid w:val="00C669F7"/>
    <w:rsid w:val="00C87523"/>
    <w:rsid w:val="00C94A24"/>
    <w:rsid w:val="00C96905"/>
    <w:rsid w:val="00CA2A34"/>
    <w:rsid w:val="00CB66BF"/>
    <w:rsid w:val="00CC5EA1"/>
    <w:rsid w:val="00CC643F"/>
    <w:rsid w:val="00CD19B9"/>
    <w:rsid w:val="00CE11C8"/>
    <w:rsid w:val="00CF383D"/>
    <w:rsid w:val="00D103D0"/>
    <w:rsid w:val="00D168DA"/>
    <w:rsid w:val="00D3584E"/>
    <w:rsid w:val="00D37FC6"/>
    <w:rsid w:val="00D42DF6"/>
    <w:rsid w:val="00D440E3"/>
    <w:rsid w:val="00D61977"/>
    <w:rsid w:val="00D828FB"/>
    <w:rsid w:val="00D905BE"/>
    <w:rsid w:val="00DB0C2C"/>
    <w:rsid w:val="00DB2789"/>
    <w:rsid w:val="00DC6F14"/>
    <w:rsid w:val="00DE0AAB"/>
    <w:rsid w:val="00E04A91"/>
    <w:rsid w:val="00E173BB"/>
    <w:rsid w:val="00E42C0C"/>
    <w:rsid w:val="00E53F96"/>
    <w:rsid w:val="00E60E94"/>
    <w:rsid w:val="00EA1235"/>
    <w:rsid w:val="00EA7F54"/>
    <w:rsid w:val="00EB14AC"/>
    <w:rsid w:val="00EB1653"/>
    <w:rsid w:val="00EB76A2"/>
    <w:rsid w:val="00ED1C90"/>
    <w:rsid w:val="00ED7922"/>
    <w:rsid w:val="00ED7C9A"/>
    <w:rsid w:val="00EE00EB"/>
    <w:rsid w:val="00EE5424"/>
    <w:rsid w:val="00EF6FD2"/>
    <w:rsid w:val="00F02ECC"/>
    <w:rsid w:val="00F07BDE"/>
    <w:rsid w:val="00F1499F"/>
    <w:rsid w:val="00F2139E"/>
    <w:rsid w:val="00F22788"/>
    <w:rsid w:val="00F3598F"/>
    <w:rsid w:val="00F42FB7"/>
    <w:rsid w:val="00F5310D"/>
    <w:rsid w:val="00F60049"/>
    <w:rsid w:val="00F74235"/>
    <w:rsid w:val="00F7727D"/>
    <w:rsid w:val="00F83CDF"/>
    <w:rsid w:val="00F927D6"/>
    <w:rsid w:val="00F93AF7"/>
    <w:rsid w:val="00F96C92"/>
    <w:rsid w:val="00FB3E6C"/>
    <w:rsid w:val="00FB51BE"/>
    <w:rsid w:val="00FB7742"/>
    <w:rsid w:val="00FC2109"/>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90F88"/>
  <w15:docId w15:val="{8D9633C2-6BB5-4CF8-AD8F-4873CA0A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pPr>
    <w:rPr>
      <w:color w:val="4D4436"/>
      <w:lang w:eastAsia="ja-JP"/>
    </w:rPr>
  </w:style>
  <w:style w:type="paragraph" w:styleId="Heading1">
    <w:name w:val="heading 1"/>
    <w:basedOn w:val="Normal"/>
    <w:next w:val="Normal"/>
    <w:link w:val="Heading1Char"/>
    <w:uiPriority w:val="1"/>
    <w:qFormat/>
    <w:pPr>
      <w:keepNext/>
      <w:keepLines/>
      <w:spacing w:before="200" w:after="0" w:line="216" w:lineRule="auto"/>
      <w:outlineLvl w:val="0"/>
    </w:pPr>
    <w:rPr>
      <w:rFonts w:ascii="Calibri" w:eastAsia="Times New Roman" w:hAnsi="Calibri"/>
      <w:b/>
      <w:bCs/>
      <w:color w:val="027E6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Calibri" w:eastAsia="Times New Roman" w:hAnsi="Calibri"/>
      <w:b/>
      <w:bCs/>
      <w:color w:val="352F25"/>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link w:val="Heading2"/>
    <w:uiPriority w:val="1"/>
    <w:rPr>
      <w:rFonts w:ascii="Calibri" w:eastAsia="Times New Roman" w:hAnsi="Calibri" w:cs="Times New Roman"/>
      <w:b/>
      <w:bCs/>
      <w:color w:val="352F25"/>
      <w:sz w:val="24"/>
    </w:rPr>
  </w:style>
  <w:style w:type="character" w:styleId="PlaceholderText">
    <w:name w:val="Placeholder Tex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link w:val="Heading1"/>
    <w:uiPriority w:val="1"/>
    <w:rPr>
      <w:rFonts w:ascii="Calibri" w:eastAsia="Times New Roman" w:hAnsi="Calibri" w:cs="Times New Roman"/>
      <w:b/>
      <w:bCs/>
      <w:color w:val="027E6F"/>
      <w:sz w:val="42"/>
    </w:rPr>
  </w:style>
  <w:style w:type="paragraph" w:customStyle="1" w:styleId="Company">
    <w:name w:val="Company"/>
    <w:basedOn w:val="Normal"/>
    <w:uiPriority w:val="2"/>
    <w:qFormat/>
    <w:pPr>
      <w:spacing w:after="0" w:line="240" w:lineRule="auto"/>
    </w:pPr>
    <w:rPr>
      <w:rFonts w:ascii="Calibri" w:eastAsia="Times New Roman" w:hAnsi="Calibri"/>
      <w:b/>
      <w:bCs/>
      <w:caps/>
      <w:color w:val="027E6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link w:val="Footer"/>
    <w:uiPriority w:val="2"/>
    <w:rPr>
      <w:rFonts w:ascii="Cambria" w:eastAsia="Times New Roman" w:hAnsi="Cambria" w:cs="Times New Roman"/>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Calibri" w:eastAsia="Times New Roman" w:hAnsi="Calibri"/>
      <w:b/>
      <w:bCs/>
      <w:caps/>
      <w:color w:val="FFFFFF"/>
      <w:kern w:val="28"/>
      <w:sz w:val="56"/>
    </w:rPr>
  </w:style>
  <w:style w:type="character" w:customStyle="1" w:styleId="TitleChar">
    <w:name w:val="Title Char"/>
    <w:link w:val="Title"/>
    <w:uiPriority w:val="1"/>
    <w:rPr>
      <w:rFonts w:ascii="Calibri" w:eastAsia="Times New Roman" w:hAnsi="Calibri" w:cs="Times New Roman"/>
      <w:b/>
      <w:bCs/>
      <w:caps/>
      <w:color w:val="FFFFFF"/>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sz w:val="26"/>
    </w:rPr>
  </w:style>
  <w:style w:type="character" w:customStyle="1" w:styleId="SubtitleChar">
    <w:name w:val="Subtitle Char"/>
    <w:link w:val="Subtitle"/>
    <w:uiPriority w:val="1"/>
    <w:rPr>
      <w:i/>
      <w:iCs/>
      <w:color w:val="FFFFFF"/>
      <w:sz w:val="26"/>
    </w:rPr>
  </w:style>
  <w:style w:type="paragraph" w:styleId="NoSpacing">
    <w:name w:val="No Spacing"/>
    <w:uiPriority w:val="99"/>
    <w:qFormat/>
    <w:rPr>
      <w:color w:val="4D4436"/>
      <w:lang w:eastAsia="ja-JP"/>
    </w:rPr>
  </w:style>
  <w:style w:type="paragraph" w:styleId="Quote">
    <w:name w:val="Quote"/>
    <w:basedOn w:val="Normal"/>
    <w:next w:val="Normal"/>
    <w:link w:val="QuoteChar"/>
    <w:uiPriority w:val="1"/>
    <w:qFormat/>
    <w:rsid w:val="000045EA"/>
    <w:pPr>
      <w:pBdr>
        <w:top w:val="single" w:sz="4" w:space="14" w:color="0070C0"/>
        <w:bottom w:val="single" w:sz="4" w:space="14" w:color="0070C0"/>
      </w:pBdr>
      <w:spacing w:before="480" w:after="480" w:line="336" w:lineRule="auto"/>
    </w:pPr>
    <w:rPr>
      <w:i/>
      <w:iCs/>
      <w:color w:val="0070C0"/>
      <w:sz w:val="30"/>
    </w:rPr>
  </w:style>
  <w:style w:type="character" w:customStyle="1" w:styleId="QuoteChar">
    <w:name w:val="Quote Char"/>
    <w:link w:val="Quote"/>
    <w:uiPriority w:val="1"/>
    <w:rsid w:val="000045EA"/>
    <w:rPr>
      <w:i/>
      <w:iCs/>
      <w:color w:val="0070C0"/>
      <w:sz w:val="30"/>
    </w:rPr>
  </w:style>
  <w:style w:type="character" w:customStyle="1" w:styleId="Heading3Char">
    <w:name w:val="Heading 3 Char"/>
    <w:link w:val="Heading3"/>
    <w:uiPriority w:val="9"/>
    <w:semiHidden/>
    <w:rPr>
      <w:b/>
      <w:bCs/>
    </w:rPr>
  </w:style>
  <w:style w:type="paragraph" w:styleId="BalloonText">
    <w:name w:val="Balloon Text"/>
    <w:basedOn w:val="Normal"/>
    <w:link w:val="BalloonTextChar"/>
    <w:uiPriority w:val="99"/>
    <w:semiHidden/>
    <w:unhideWhenUsed/>
    <w:rsid w:val="00DC6F1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F14"/>
    <w:rPr>
      <w:rFonts w:ascii="Segoe UI" w:hAnsi="Segoe UI" w:cs="Segoe UI"/>
      <w:sz w:val="18"/>
      <w:szCs w:val="18"/>
    </w:rPr>
  </w:style>
  <w:style w:type="paragraph" w:customStyle="1" w:styleId="Default">
    <w:name w:val="Default"/>
    <w:rsid w:val="007C3554"/>
    <w:pPr>
      <w:autoSpaceDE w:val="0"/>
      <w:autoSpaceDN w:val="0"/>
      <w:adjustRightInd w:val="0"/>
    </w:pPr>
    <w:rPr>
      <w:rFonts w:ascii="Times New Roman" w:hAnsi="Times New Roman"/>
      <w:color w:val="000000"/>
      <w:sz w:val="24"/>
      <w:szCs w:val="24"/>
      <w:lang w:eastAsia="ja-JP"/>
    </w:rPr>
  </w:style>
  <w:style w:type="character" w:styleId="Hyperlink">
    <w:name w:val="Hyperlink"/>
    <w:uiPriority w:val="99"/>
    <w:unhideWhenUsed/>
    <w:rsid w:val="00297228"/>
    <w:rPr>
      <w:color w:val="4D4436"/>
      <w:u w:val="single"/>
    </w:rPr>
  </w:style>
  <w:style w:type="paragraph" w:styleId="ListParagraph">
    <w:name w:val="List Paragraph"/>
    <w:basedOn w:val="Normal"/>
    <w:uiPriority w:val="34"/>
    <w:unhideWhenUsed/>
    <w:qFormat/>
    <w:rsid w:val="004F0150"/>
    <w:pPr>
      <w:ind w:left="720"/>
      <w:contextualSpacing/>
    </w:pPr>
  </w:style>
  <w:style w:type="character" w:customStyle="1" w:styleId="UnresolvedMention1">
    <w:name w:val="Unresolved Mention1"/>
    <w:uiPriority w:val="99"/>
    <w:semiHidden/>
    <w:unhideWhenUsed/>
    <w:rsid w:val="00CF383D"/>
    <w:rPr>
      <w:color w:val="605E5C"/>
      <w:shd w:val="clear" w:color="auto" w:fill="E1DFDD"/>
    </w:rPr>
  </w:style>
  <w:style w:type="character" w:styleId="UnresolvedMention">
    <w:name w:val="Unresolved Mention"/>
    <w:basedOn w:val="DefaultParagraphFont"/>
    <w:uiPriority w:val="99"/>
    <w:semiHidden/>
    <w:unhideWhenUsed/>
    <w:rsid w:val="004D3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ation.sccgov.org/adult-services/electronic-monitoring-progra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PRO-SCC_EMP@pro.sccgov.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s://probation.sccgov.orgn"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E737B85-898D-48CE-99A3-BFE41C29DD69}">
  <ds:schemaRefs>
    <ds:schemaRef ds:uri="http://schemas.openxmlformats.org/officeDocument/2006/bibliography"/>
  </ds:schemaRefs>
</ds:datastoreItem>
</file>

<file path=customXml/itemProps2.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ELECTRONIC MONITORING PROGRAM</Company>
  <LinksUpToDate>false</LinksUpToDate>
  <CharactersWithSpaces>4492</CharactersWithSpaces>
  <SharedDoc>false</SharedDoc>
  <HLinks>
    <vt:vector size="12" baseType="variant">
      <vt:variant>
        <vt:i4>4128868</vt:i4>
      </vt:variant>
      <vt:variant>
        <vt:i4>3</vt:i4>
      </vt:variant>
      <vt:variant>
        <vt:i4>0</vt:i4>
      </vt:variant>
      <vt:variant>
        <vt:i4>5</vt:i4>
      </vt:variant>
      <vt:variant>
        <vt:lpwstr>https://www.sccgov.org/sites/probation</vt:lpwstr>
      </vt:variant>
      <vt:variant>
        <vt:lpwstr/>
      </vt:variant>
      <vt:variant>
        <vt:i4>983113</vt:i4>
      </vt:variant>
      <vt:variant>
        <vt:i4>0</vt:i4>
      </vt:variant>
      <vt:variant>
        <vt:i4>0</vt:i4>
      </vt:variant>
      <vt:variant>
        <vt:i4>5</vt:i4>
      </vt:variant>
      <vt:variant>
        <vt:lpwstr>http://www.sccgov.org/sites/probation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Scheinin, Kate</dc:creator>
  <cp:lastModifiedBy>Tran, Mai [DepProOfficer]</cp:lastModifiedBy>
  <cp:revision>7</cp:revision>
  <cp:lastPrinted>2019-10-03T20:59:00Z</cp:lastPrinted>
  <dcterms:created xsi:type="dcterms:W3CDTF">2023-08-21T23:38:00Z</dcterms:created>
  <dcterms:modified xsi:type="dcterms:W3CDTF">2023-10-19T14:50:00Z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